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Комплект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по программе учебной дисциплины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Технологическое оборудование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по специальности СПО</w:t>
      </w:r>
    </w:p>
    <w:p w:rsidR="000C0B0E" w:rsidRPr="000C0B0E" w:rsidRDefault="006E79AC" w:rsidP="000C0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15.02.08</w:t>
      </w:r>
      <w:r w:rsidR="000C0B0E" w:rsidRPr="000C0B0E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0E" w:rsidRP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Смоленск 2015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br w:type="page"/>
      </w:r>
      <w:r w:rsidRPr="000C0B0E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 материалов дисциплины разработан на основе Федерального государственного образовательного стандарта по сп</w:t>
      </w:r>
      <w:r w:rsidRPr="000C0B0E">
        <w:rPr>
          <w:rFonts w:ascii="Times New Roman" w:hAnsi="Times New Roman" w:cs="Times New Roman"/>
          <w:sz w:val="28"/>
          <w:szCs w:val="28"/>
        </w:rPr>
        <w:t>е</w:t>
      </w:r>
      <w:r w:rsidRPr="000C0B0E">
        <w:rPr>
          <w:rFonts w:ascii="Times New Roman" w:hAnsi="Times New Roman" w:cs="Times New Roman"/>
          <w:sz w:val="28"/>
          <w:szCs w:val="28"/>
        </w:rPr>
        <w:t xml:space="preserve">циальности СПО </w:t>
      </w:r>
      <w:r w:rsidR="006E79AC">
        <w:rPr>
          <w:rFonts w:ascii="Times New Roman" w:hAnsi="Times New Roman" w:cs="Times New Roman"/>
          <w:sz w:val="28"/>
          <w:szCs w:val="28"/>
        </w:rPr>
        <w:t>15.02.08</w:t>
      </w:r>
      <w:r w:rsidRPr="000C0B0E">
        <w:rPr>
          <w:rFonts w:ascii="Times New Roman" w:hAnsi="Times New Roman" w:cs="Times New Roman"/>
          <w:sz w:val="28"/>
          <w:szCs w:val="28"/>
        </w:rPr>
        <w:t xml:space="preserve"> Технология машиностроения по программе углу</w:t>
      </w:r>
      <w:r w:rsidRPr="000C0B0E">
        <w:rPr>
          <w:rFonts w:ascii="Times New Roman" w:hAnsi="Times New Roman" w:cs="Times New Roman"/>
          <w:sz w:val="28"/>
          <w:szCs w:val="28"/>
        </w:rPr>
        <w:t>б</w:t>
      </w:r>
      <w:r w:rsidRPr="000C0B0E">
        <w:rPr>
          <w:rFonts w:ascii="Times New Roman" w:hAnsi="Times New Roman" w:cs="Times New Roman"/>
          <w:sz w:val="28"/>
          <w:szCs w:val="28"/>
        </w:rPr>
        <w:t>ленной подготовки</w:t>
      </w: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Организация разработчик: Областное государственное бюджетное професс</w:t>
      </w:r>
      <w:r w:rsidRPr="000C0B0E">
        <w:rPr>
          <w:rFonts w:ascii="Times New Roman" w:hAnsi="Times New Roman" w:cs="Times New Roman"/>
          <w:sz w:val="28"/>
          <w:szCs w:val="28"/>
        </w:rPr>
        <w:t>и</w:t>
      </w:r>
      <w:r w:rsidRPr="000C0B0E">
        <w:rPr>
          <w:rFonts w:ascii="Times New Roman" w:hAnsi="Times New Roman" w:cs="Times New Roman"/>
          <w:sz w:val="28"/>
          <w:szCs w:val="28"/>
        </w:rPr>
        <w:t>ональное образовательное учреждение «Смоленская академия професси</w:t>
      </w:r>
      <w:r w:rsidRPr="000C0B0E">
        <w:rPr>
          <w:rFonts w:ascii="Times New Roman" w:hAnsi="Times New Roman" w:cs="Times New Roman"/>
          <w:sz w:val="28"/>
          <w:szCs w:val="28"/>
        </w:rPr>
        <w:t>о</w:t>
      </w:r>
      <w:r w:rsidRPr="000C0B0E">
        <w:rPr>
          <w:rFonts w:ascii="Times New Roman" w:hAnsi="Times New Roman" w:cs="Times New Roman"/>
          <w:sz w:val="28"/>
          <w:szCs w:val="28"/>
        </w:rPr>
        <w:t>нального образования» (ОГБПОУ СмолАПО)</w:t>
      </w:r>
    </w:p>
    <w:p w:rsidR="000C0B0E" w:rsidRPr="000C0B0E" w:rsidRDefault="000C0B0E" w:rsidP="000C0B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Аверкина Ю.И.</w:t>
      </w:r>
      <w:r w:rsidRPr="000C0B0E">
        <w:rPr>
          <w:rFonts w:ascii="Times New Roman" w:hAnsi="Times New Roman" w:cs="Times New Roman"/>
          <w:sz w:val="28"/>
          <w:szCs w:val="28"/>
        </w:rPr>
        <w:t xml:space="preserve"> - преподаватель специальных  дисциплин </w:t>
      </w:r>
    </w:p>
    <w:p w:rsidR="000C0B0E" w:rsidRPr="000C0B0E" w:rsidRDefault="000C0B0E" w:rsidP="000C0B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0C0B0E" w:rsidRPr="000C0B0E" w:rsidRDefault="000C0B0E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CD0144" w:rsidRPr="000C0B0E" w:rsidRDefault="00CD0144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0144" w:rsidRPr="000C0B0E" w:rsidRDefault="00CD0144" w:rsidP="000C0B0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0144" w:rsidRPr="000C0B0E" w:rsidRDefault="00CD0144" w:rsidP="000C0B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0C0B0E" w:rsidRDefault="00CD0144" w:rsidP="000C0B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B0E" w:rsidRPr="000C0B0E" w:rsidRDefault="00CD0144" w:rsidP="000C0B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br w:type="page"/>
      </w:r>
      <w:r w:rsidR="000C0B0E" w:rsidRPr="000C0B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C0B0E" w:rsidRPr="00036BD6" w:rsidRDefault="000C0B0E" w:rsidP="000C0B0E">
      <w:pPr>
        <w:jc w:val="center"/>
        <w:rPr>
          <w:b/>
          <w:bCs/>
          <w:sz w:val="28"/>
          <w:szCs w:val="28"/>
        </w:rPr>
      </w:pPr>
    </w:p>
    <w:p w:rsidR="000C0B0E" w:rsidRPr="00036BD6" w:rsidRDefault="000C0B0E" w:rsidP="000C0B0E">
      <w:pPr>
        <w:pStyle w:val="21"/>
        <w:numPr>
          <w:ilvl w:val="0"/>
          <w:numId w:val="36"/>
        </w:numPr>
        <w:tabs>
          <w:tab w:val="clear" w:pos="880"/>
          <w:tab w:val="clear" w:pos="9345"/>
        </w:tabs>
        <w:spacing w:line="276" w:lineRule="auto"/>
        <w:jc w:val="left"/>
        <w:rPr>
          <w:szCs w:val="28"/>
        </w:rPr>
      </w:pPr>
      <w:r w:rsidRPr="00036BD6">
        <w:rPr>
          <w:b/>
          <w:bCs/>
          <w:szCs w:val="28"/>
        </w:rPr>
        <w:fldChar w:fldCharType="begin"/>
      </w:r>
      <w:r w:rsidRPr="00036BD6">
        <w:rPr>
          <w:b/>
          <w:bCs/>
          <w:szCs w:val="28"/>
        </w:rPr>
        <w:instrText xml:space="preserve"> TOC \o "1-3" \h \z \u </w:instrText>
      </w:r>
      <w:r w:rsidRPr="00036BD6">
        <w:rPr>
          <w:b/>
          <w:bCs/>
          <w:szCs w:val="28"/>
        </w:rPr>
        <w:fldChar w:fldCharType="separate"/>
      </w:r>
      <w:hyperlink r:id="rId6" w:anchor="_Toc372273014" w:history="1">
        <w:r w:rsidRPr="00036BD6">
          <w:rPr>
            <w:rStyle w:val="a3"/>
            <w:szCs w:val="28"/>
          </w:rPr>
          <w:t>Паспорт комплекта контрольно-измерительных материалов</w:t>
        </w:r>
        <w:r w:rsidRPr="00036BD6">
          <w:rPr>
            <w:rStyle w:val="a3"/>
            <w:webHidden/>
            <w:szCs w:val="28"/>
          </w:rPr>
          <w:tab/>
        </w:r>
      </w:hyperlink>
    </w:p>
    <w:p w:rsidR="000C0B0E" w:rsidRPr="00036BD6" w:rsidRDefault="006E79AC" w:rsidP="000C0B0E">
      <w:pPr>
        <w:pStyle w:val="21"/>
        <w:spacing w:line="276" w:lineRule="auto"/>
        <w:rPr>
          <w:rFonts w:eastAsia="Times New Roman"/>
          <w:szCs w:val="28"/>
        </w:rPr>
      </w:pPr>
      <w:hyperlink r:id="rId7" w:anchor="_Toc372273015" w:history="1">
        <w:r w:rsidR="000C0B0E" w:rsidRPr="00036BD6">
          <w:rPr>
            <w:rStyle w:val="a3"/>
            <w:szCs w:val="28"/>
          </w:rPr>
          <w:t>1.1. Область применения</w:t>
        </w:r>
        <w:r w:rsidR="000C0B0E" w:rsidRPr="00036BD6">
          <w:rPr>
            <w:rStyle w:val="a3"/>
            <w:webHidden/>
            <w:szCs w:val="28"/>
          </w:rPr>
          <w:tab/>
        </w:r>
      </w:hyperlink>
    </w:p>
    <w:p w:rsidR="000C0B0E" w:rsidRPr="00036BD6" w:rsidRDefault="006E79AC" w:rsidP="000C0B0E">
      <w:pPr>
        <w:pStyle w:val="21"/>
        <w:spacing w:line="276" w:lineRule="auto"/>
        <w:rPr>
          <w:rStyle w:val="a3"/>
          <w:szCs w:val="28"/>
        </w:rPr>
      </w:pPr>
      <w:hyperlink r:id="rId8" w:anchor="_Toc372273016" w:history="1">
        <w:r w:rsidR="000C0B0E" w:rsidRPr="00036BD6">
          <w:rPr>
            <w:rStyle w:val="a3"/>
            <w:szCs w:val="28"/>
          </w:rPr>
          <w:t>1.2.</w:t>
        </w:r>
        <w:r w:rsidR="000C0B0E" w:rsidRPr="00036BD6">
          <w:rPr>
            <w:rStyle w:val="a3"/>
            <w:szCs w:val="28"/>
          </w:rPr>
          <w:tab/>
          <w:t xml:space="preserve">Система контроля и оценки освоения программы  учебной дисциплины/междисциплинарного курса </w:t>
        </w:r>
        <w:r w:rsidR="000C0B0E" w:rsidRPr="00036BD6">
          <w:rPr>
            <w:rStyle w:val="a3"/>
            <w:webHidden/>
            <w:szCs w:val="28"/>
          </w:rPr>
          <w:tab/>
        </w:r>
      </w:hyperlink>
    </w:p>
    <w:p w:rsidR="000C0B0E" w:rsidRPr="00036BD6" w:rsidRDefault="006E79AC" w:rsidP="000C0B0E">
      <w:pPr>
        <w:pStyle w:val="21"/>
        <w:spacing w:line="276" w:lineRule="auto"/>
        <w:rPr>
          <w:szCs w:val="28"/>
        </w:rPr>
      </w:pPr>
      <w:hyperlink r:id="rId9" w:anchor="_Toc372273017" w:history="1">
        <w:r w:rsidR="000C0B0E" w:rsidRPr="00036BD6">
          <w:rPr>
            <w:rStyle w:val="a3"/>
            <w:szCs w:val="28"/>
          </w:rPr>
          <w:t>1.3.</w:t>
        </w:r>
        <w:r w:rsidR="000C0B0E" w:rsidRPr="00036BD6">
          <w:rPr>
            <w:rStyle w:val="a3"/>
            <w:szCs w:val="28"/>
          </w:rPr>
          <w:tab/>
          <w:t>Организация контроля и оценки освоения программы учебной дисциплины/</w:t>
        </w:r>
        <w:r w:rsidR="000C0B0E" w:rsidRPr="00036BD6">
          <w:rPr>
            <w:rStyle w:val="a3"/>
            <w:iCs/>
            <w:szCs w:val="28"/>
          </w:rPr>
          <w:t>междисциплинарного курса</w:t>
        </w:r>
        <w:r w:rsidR="000C0B0E" w:rsidRPr="00036BD6">
          <w:rPr>
            <w:rStyle w:val="a3"/>
            <w:webHidden/>
            <w:szCs w:val="28"/>
          </w:rPr>
          <w:tab/>
        </w:r>
      </w:hyperlink>
    </w:p>
    <w:p w:rsidR="000C0B0E" w:rsidRPr="00036BD6" w:rsidRDefault="006E79AC" w:rsidP="000C0B0E">
      <w:pPr>
        <w:pStyle w:val="21"/>
        <w:spacing w:line="276" w:lineRule="auto"/>
        <w:rPr>
          <w:rFonts w:eastAsia="Times New Roman"/>
          <w:szCs w:val="28"/>
        </w:rPr>
      </w:pPr>
      <w:hyperlink r:id="rId10" w:anchor="_Toc372273018" w:history="1">
        <w:r w:rsidR="000C0B0E" w:rsidRPr="00036BD6">
          <w:rPr>
            <w:rStyle w:val="a3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0C0B0E" w:rsidRPr="00036BD6">
          <w:rPr>
            <w:rStyle w:val="a3"/>
            <w:webHidden/>
            <w:szCs w:val="28"/>
          </w:rPr>
          <w:tab/>
        </w:r>
      </w:hyperlink>
    </w:p>
    <w:p w:rsidR="000C0B0E" w:rsidRPr="00036BD6" w:rsidRDefault="000C0B0E" w:rsidP="000C0B0E">
      <w:pPr>
        <w:pStyle w:val="21"/>
        <w:spacing w:line="276" w:lineRule="auto"/>
        <w:rPr>
          <w:szCs w:val="28"/>
        </w:rPr>
      </w:pPr>
    </w:p>
    <w:p w:rsidR="00CD0144" w:rsidRPr="000C0B0E" w:rsidRDefault="000C0B0E" w:rsidP="000C0B0E">
      <w:pPr>
        <w:spacing w:after="0"/>
        <w:jc w:val="center"/>
        <w:rPr>
          <w:rFonts w:ascii="Times New Roman" w:hAnsi="Times New Roman" w:cs="Times New Roman"/>
        </w:rPr>
      </w:pPr>
      <w:r w:rsidRPr="00036BD6">
        <w:rPr>
          <w:b/>
          <w:bCs/>
          <w:sz w:val="28"/>
          <w:szCs w:val="28"/>
        </w:rPr>
        <w:fldChar w:fldCharType="end"/>
      </w:r>
      <w:r w:rsidR="00CD0144" w:rsidRPr="000C0B0E">
        <w:rPr>
          <w:rFonts w:ascii="Times New Roman" w:hAnsi="Times New Roman" w:cs="Times New Roman"/>
        </w:rPr>
        <w:br w:type="page"/>
      </w:r>
    </w:p>
    <w:p w:rsidR="000C0B0E" w:rsidRPr="000C0B0E" w:rsidRDefault="000C0B0E" w:rsidP="000C0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72273014"/>
      <w:r w:rsidRPr="000C0B0E">
        <w:rPr>
          <w:rFonts w:ascii="Times New Roman" w:hAnsi="Times New Roman" w:cs="Times New Roman"/>
          <w:b/>
          <w:sz w:val="28"/>
          <w:szCs w:val="28"/>
        </w:rPr>
        <w:lastRenderedPageBreak/>
        <w:t>1. Паспорт комплекта контрольно-измерительных материалов</w:t>
      </w:r>
      <w:bookmarkEnd w:id="0"/>
      <w:r w:rsidRPr="000C0B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0B0E" w:rsidRDefault="000C0B0E" w:rsidP="000C0B0E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  <w:bookmarkStart w:id="1" w:name="_Toc372273015"/>
    </w:p>
    <w:p w:rsidR="000C0B0E" w:rsidRPr="00036BD6" w:rsidRDefault="000C0B0E" w:rsidP="000C0B0E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  <w:r w:rsidRPr="00036BD6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учебной дисциплины </w:t>
      </w:r>
      <w:r>
        <w:rPr>
          <w:rFonts w:ascii="Times New Roman" w:hAnsi="Times New Roman" w:cs="Times New Roman"/>
          <w:sz w:val="28"/>
          <w:szCs w:val="28"/>
        </w:rPr>
        <w:t>Технологическое 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рудование</w:t>
      </w:r>
      <w:r w:rsidRPr="000C0B0E">
        <w:rPr>
          <w:rFonts w:ascii="Times New Roman" w:hAnsi="Times New Roman" w:cs="Times New Roman"/>
          <w:sz w:val="28"/>
          <w:szCs w:val="28"/>
        </w:rPr>
        <w:t xml:space="preserve"> по специальности  СПО </w:t>
      </w:r>
      <w:r w:rsidR="006E79AC">
        <w:rPr>
          <w:rFonts w:ascii="Times New Roman" w:hAnsi="Times New Roman" w:cs="Times New Roman"/>
          <w:sz w:val="28"/>
          <w:szCs w:val="28"/>
        </w:rPr>
        <w:t>15.02.08</w:t>
      </w:r>
      <w:bookmarkStart w:id="2" w:name="_GoBack"/>
      <w:bookmarkEnd w:id="2"/>
      <w:r w:rsidRPr="000C0B0E">
        <w:rPr>
          <w:rFonts w:ascii="Times New Roman" w:hAnsi="Times New Roman" w:cs="Times New Roman"/>
          <w:sz w:val="28"/>
          <w:szCs w:val="28"/>
        </w:rPr>
        <w:t xml:space="preserve"> Технология машиностроения.</w:t>
      </w:r>
    </w:p>
    <w:p w:rsidR="000C0B0E" w:rsidRPr="000C0B0E" w:rsidRDefault="000C0B0E" w:rsidP="000C0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Комплект контрольно-измерительных материалов позволяет оценивать освоенные умения и усвоенные знания:</w:t>
      </w:r>
      <w:r w:rsidRPr="000C0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33F" w:rsidRPr="000C0B0E" w:rsidRDefault="0077333F" w:rsidP="000C0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CD0144" w:rsidRPr="000C0B0E" w:rsidTr="002E43C5">
        <w:trPr>
          <w:trHeight w:val="69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3F" w:rsidRPr="000C0B0E" w:rsidRDefault="00CD0144" w:rsidP="000C0B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Освоенные умения, </w:t>
            </w:r>
          </w:p>
          <w:p w:rsidR="00CD0144" w:rsidRPr="000C0B0E" w:rsidRDefault="00CD0144" w:rsidP="000C0B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0C0B0E" w:rsidRDefault="00CD0144" w:rsidP="000C0B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CD0144" w:rsidRPr="000C0B0E" w:rsidTr="002E43C5">
        <w:trPr>
          <w:trHeight w:val="1872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3F" w:rsidRPr="000C0B0E" w:rsidRDefault="0077333F" w:rsidP="000C0B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/>
                <w:sz w:val="28"/>
                <w:szCs w:val="28"/>
              </w:rPr>
              <w:t>Освоенные умения:</w:t>
            </w:r>
          </w:p>
          <w:p w:rsidR="00CF7157" w:rsidRPr="000C0B0E" w:rsidRDefault="00CF7157" w:rsidP="000C0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- читать кинематические схемы;</w:t>
            </w:r>
          </w:p>
          <w:p w:rsidR="0090328C" w:rsidRPr="000C0B0E" w:rsidRDefault="0090328C" w:rsidP="000C0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B8B" w:rsidRPr="000C0B0E" w:rsidRDefault="00CF7157" w:rsidP="000C0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0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осуществлять рациональный выбор    технологического об</w:t>
            </w: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рудования для выполнения те</w:t>
            </w: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 xml:space="preserve">нологического процесса   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E" w:rsidRDefault="000C0B0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0328C" w:rsidRPr="000C0B0E" w:rsidRDefault="004F6240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Скорость и правильность чтения кинем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тически</w:t>
            </w:r>
            <w:r w:rsidR="00AA6102"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хсхем</w:t>
            </w:r>
          </w:p>
          <w:p w:rsidR="004A3D76" w:rsidRPr="000C0B0E" w:rsidRDefault="004F6240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Соответствие и обоснованность раци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нального выбора технологического об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рудования производственной задаче </w:t>
            </w:r>
          </w:p>
        </w:tc>
      </w:tr>
      <w:tr w:rsidR="00CD0144" w:rsidRPr="000C0B0E" w:rsidTr="002E43C5">
        <w:trPr>
          <w:trHeight w:val="141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44" w:rsidRPr="000C0B0E" w:rsidRDefault="00CD0144" w:rsidP="000C0B0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знания:</w:t>
            </w:r>
          </w:p>
          <w:p w:rsidR="0090328C" w:rsidRPr="000C0B0E" w:rsidRDefault="00CF7157" w:rsidP="000C0B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классификацию и обознач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металлорежущих станков; назначение, область примен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ния, устройство, принципы р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боты, наладку и технологич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возможности металлор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0328C"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жущих станков, в т.ч. с ЧПУ;</w:t>
            </w:r>
          </w:p>
          <w:p w:rsidR="002E43C5" w:rsidRPr="000C0B0E" w:rsidRDefault="002E43C5" w:rsidP="000C0B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5B8B" w:rsidRPr="000C0B0E" w:rsidRDefault="0090328C" w:rsidP="000C0B0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назначение, область примен</w:t>
            </w:r>
            <w:r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ния, устройство, технологич</w:t>
            </w:r>
            <w:r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C0B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возможности РТК, ГПМ, ГПС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44" w:rsidRPr="000C0B0E" w:rsidRDefault="00CD0144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E43C5" w:rsidRPr="000C0B0E" w:rsidRDefault="0022774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очно раскрывает классификацию и назначение станков,  описывает  область их применения </w:t>
            </w:r>
          </w:p>
          <w:p w:rsidR="002E43C5" w:rsidRPr="000C0B0E" w:rsidRDefault="002E43C5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A3E56" w:rsidRPr="000C0B0E" w:rsidRDefault="0022774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равильно характеризует принцип р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боты </w:t>
            </w:r>
            <w:r w:rsidR="000C0B0E">
              <w:rPr>
                <w:rFonts w:ascii="Times New Roman" w:hAnsi="Times New Roman" w:cs="Times New Roman"/>
                <w:bCs/>
                <w:sz w:val="28"/>
                <w:szCs w:val="28"/>
              </w:rPr>
              <w:t>станков</w:t>
            </w:r>
          </w:p>
          <w:p w:rsidR="0022774E" w:rsidRPr="000C0B0E" w:rsidRDefault="0022774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2774E" w:rsidRPr="000C0B0E" w:rsidRDefault="0022774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2774E" w:rsidRPr="000C0B0E" w:rsidRDefault="0022774E" w:rsidP="000C0B0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C0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 раскрывает назначение, о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ласть применения, устройство, технол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8"/>
                <w:szCs w:val="28"/>
              </w:rPr>
              <w:t>гические возможности РТК, ГПМ, ГПС</w:t>
            </w:r>
          </w:p>
        </w:tc>
      </w:tr>
    </w:tbl>
    <w:p w:rsidR="00CA0360" w:rsidRPr="000C0B0E" w:rsidRDefault="00CA0360" w:rsidP="000C0B0E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iCs w:val="0"/>
        </w:rPr>
      </w:pPr>
      <w:bookmarkStart w:id="3" w:name="_Toc372273016"/>
    </w:p>
    <w:p w:rsidR="00CA0360" w:rsidRPr="000C0B0E" w:rsidRDefault="00CA0360" w:rsidP="000C0B0E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iCs w:val="0"/>
        </w:rPr>
      </w:pPr>
    </w:p>
    <w:p w:rsidR="000C0B0E" w:rsidRDefault="00220660" w:rsidP="000C0B0E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iCs w:val="0"/>
        </w:rPr>
      </w:pPr>
      <w:r w:rsidRPr="000C0B0E">
        <w:rPr>
          <w:rFonts w:ascii="Times New Roman" w:hAnsi="Times New Roman"/>
          <w:i w:val="0"/>
          <w:iCs w:val="0"/>
        </w:rPr>
        <w:t>1.2.</w:t>
      </w:r>
      <w:r w:rsidR="00CD0144" w:rsidRPr="000C0B0E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bookmarkEnd w:id="3"/>
    </w:p>
    <w:p w:rsidR="00CD0144" w:rsidRPr="000C0B0E" w:rsidRDefault="00A63CEA" w:rsidP="000C0B0E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iCs w:val="0"/>
        </w:rPr>
      </w:pPr>
      <w:r w:rsidRPr="000C0B0E">
        <w:rPr>
          <w:rFonts w:ascii="Times New Roman" w:hAnsi="Times New Roman"/>
          <w:i w:val="0"/>
          <w:iCs w:val="0"/>
        </w:rPr>
        <w:t>учебной дисциплины</w:t>
      </w:r>
    </w:p>
    <w:p w:rsidR="000C0B0E" w:rsidRDefault="00CD0144" w:rsidP="000C0B0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0B0E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D0144" w:rsidRPr="000C0B0E" w:rsidRDefault="00CD0144" w:rsidP="000C0B0E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0B0E">
        <w:rPr>
          <w:rFonts w:ascii="Times New Roman" w:hAnsi="Times New Roman" w:cs="Times New Roman"/>
          <w:b w:val="0"/>
          <w:sz w:val="28"/>
          <w:szCs w:val="28"/>
        </w:rPr>
        <w:t xml:space="preserve">Предметом оценки </w:t>
      </w:r>
      <w:r w:rsidR="00A63CEA" w:rsidRPr="000C0B0E">
        <w:rPr>
          <w:rFonts w:ascii="Times New Roman" w:hAnsi="Times New Roman" w:cs="Times New Roman"/>
          <w:b w:val="0"/>
          <w:iCs/>
          <w:sz w:val="28"/>
          <w:szCs w:val="28"/>
        </w:rPr>
        <w:t>учебной дисциплины</w:t>
      </w:r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 xml:space="preserve"> являются освоенные умения и усвоенные знания </w:t>
      </w:r>
      <w:proofErr w:type="gramStart"/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CD0144" w:rsidRPr="000C0B0E" w:rsidRDefault="00CD0144" w:rsidP="000C0B0E">
      <w:pPr>
        <w:spacing w:after="0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C0B0E">
        <w:rPr>
          <w:rFonts w:ascii="Times New Roman" w:hAnsi="Times New Roman" w:cs="Times New Roman"/>
          <w:iCs/>
          <w:sz w:val="28"/>
          <w:szCs w:val="28"/>
        </w:rPr>
        <w:lastRenderedPageBreak/>
        <w:t>Тек</w:t>
      </w:r>
      <w:r w:rsidR="005A0245" w:rsidRPr="000C0B0E">
        <w:rPr>
          <w:rFonts w:ascii="Times New Roman" w:hAnsi="Times New Roman" w:cs="Times New Roman"/>
          <w:iCs/>
          <w:sz w:val="28"/>
          <w:szCs w:val="28"/>
        </w:rPr>
        <w:t>ущий контроль освоения программ</w:t>
      </w:r>
      <w:r w:rsidR="00A63CEA" w:rsidRPr="000C0B0E">
        <w:rPr>
          <w:rFonts w:ascii="Times New Roman" w:hAnsi="Times New Roman" w:cs="Times New Roman"/>
          <w:iCs/>
          <w:sz w:val="28"/>
          <w:szCs w:val="28"/>
        </w:rPr>
        <w:t>учебной дисциплины</w:t>
      </w:r>
      <w:r w:rsidRPr="000C0B0E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</w:t>
      </w:r>
      <w:r w:rsidRPr="000C0B0E">
        <w:rPr>
          <w:rFonts w:ascii="Times New Roman" w:hAnsi="Times New Roman" w:cs="Times New Roman"/>
          <w:iCs/>
          <w:sz w:val="28"/>
          <w:szCs w:val="28"/>
        </w:rPr>
        <w:t>е</w:t>
      </w:r>
      <w:r w:rsidRPr="000C0B0E">
        <w:rPr>
          <w:rFonts w:ascii="Times New Roman" w:hAnsi="Times New Roman" w:cs="Times New Roman"/>
          <w:iCs/>
          <w:sz w:val="28"/>
          <w:szCs w:val="28"/>
        </w:rPr>
        <w:t>стов, проведение устного опроса, выполнение практических  и лабораторных работ.</w:t>
      </w:r>
    </w:p>
    <w:p w:rsidR="00CD0144" w:rsidRPr="000C0B0E" w:rsidRDefault="00CD0144" w:rsidP="000C0B0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ab/>
        <w:t>Оценка освоения программ</w:t>
      </w:r>
      <w:r w:rsidR="00A63CEA" w:rsidRPr="000C0B0E">
        <w:rPr>
          <w:rFonts w:ascii="Times New Roman" w:hAnsi="Times New Roman" w:cs="Times New Roman"/>
          <w:b w:val="0"/>
          <w:iCs/>
          <w:sz w:val="28"/>
          <w:szCs w:val="28"/>
        </w:rPr>
        <w:t xml:space="preserve">ы учебной дисциплины </w:t>
      </w:r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>проводится в соо</w:t>
      </w:r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0C0B0E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«Положением о текущем контроле успеваемости и промежуто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ч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ной аттестации студентов</w:t>
      </w:r>
      <w:r w:rsidR="000C0B0E">
        <w:rPr>
          <w:rFonts w:ascii="Times New Roman" w:hAnsi="Times New Roman" w:cs="Times New Roman"/>
          <w:b w:val="0"/>
          <w:sz w:val="28"/>
          <w:szCs w:val="28"/>
        </w:rPr>
        <w:t>» ОГБПОУ СмолАПО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 xml:space="preserve"> и рабочим учебным планом по специальности.</w:t>
      </w:r>
    </w:p>
    <w:p w:rsidR="00CD0144" w:rsidRDefault="00CD0144" w:rsidP="000C0B0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0B0E">
        <w:rPr>
          <w:rFonts w:ascii="Times New Roman" w:hAnsi="Times New Roman" w:cs="Times New Roman"/>
          <w:b w:val="0"/>
          <w:sz w:val="28"/>
          <w:szCs w:val="28"/>
        </w:rPr>
        <w:tab/>
        <w:t xml:space="preserve">Форма итоговой аттестации при освоении </w:t>
      </w:r>
      <w:r w:rsidR="00A63CEA" w:rsidRPr="000C0B0E">
        <w:rPr>
          <w:rFonts w:ascii="Times New Roman" w:hAnsi="Times New Roman" w:cs="Times New Roman"/>
          <w:b w:val="0"/>
          <w:iCs/>
          <w:sz w:val="28"/>
          <w:szCs w:val="28"/>
        </w:rPr>
        <w:t>учебной дисциплины:</w:t>
      </w:r>
      <w:r w:rsidR="000C0B0E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экз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0C0B0E">
        <w:rPr>
          <w:rFonts w:ascii="Times New Roman" w:hAnsi="Times New Roman" w:cs="Times New Roman"/>
          <w:b w:val="0"/>
          <w:sz w:val="28"/>
          <w:szCs w:val="28"/>
        </w:rPr>
        <w:t>мен</w:t>
      </w:r>
      <w:r w:rsidR="005A0245" w:rsidRPr="000C0B0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C0B0E" w:rsidRPr="000C0B0E" w:rsidRDefault="000C0B0E" w:rsidP="000C0B0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0144" w:rsidRPr="000C0B0E" w:rsidRDefault="00CD0144" w:rsidP="000C0B0E">
      <w:pPr>
        <w:pStyle w:val="3"/>
        <w:numPr>
          <w:ilvl w:val="1"/>
          <w:numId w:val="36"/>
        </w:numPr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4" w:name="_Toc372273017"/>
      <w:r w:rsidRPr="000C0B0E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4"/>
      <w:r w:rsidR="00A63CEA" w:rsidRPr="000C0B0E">
        <w:rPr>
          <w:rFonts w:ascii="Times New Roman" w:hAnsi="Times New Roman"/>
          <w:iCs/>
          <w:sz w:val="28"/>
          <w:szCs w:val="28"/>
        </w:rPr>
        <w:t>учебной дисциплины</w:t>
      </w:r>
    </w:p>
    <w:p w:rsidR="00CD0144" w:rsidRPr="000C0B0E" w:rsidRDefault="00CD0144" w:rsidP="000C0B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Условием допуска экзамену является положительная текущая аттест</w:t>
      </w:r>
      <w:r w:rsidRPr="000C0B0E">
        <w:rPr>
          <w:rFonts w:ascii="Times New Roman" w:hAnsi="Times New Roman" w:cs="Times New Roman"/>
          <w:sz w:val="28"/>
          <w:szCs w:val="28"/>
        </w:rPr>
        <w:t>а</w:t>
      </w:r>
      <w:r w:rsidRPr="000C0B0E">
        <w:rPr>
          <w:rFonts w:ascii="Times New Roman" w:hAnsi="Times New Roman" w:cs="Times New Roman"/>
          <w:sz w:val="28"/>
          <w:szCs w:val="28"/>
        </w:rPr>
        <w:t xml:space="preserve">ция по всем практическим и лабораторным работам </w:t>
      </w:r>
      <w:r w:rsidR="00A63CEA" w:rsidRPr="000C0B0E"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0C0B0E">
        <w:rPr>
          <w:rFonts w:ascii="Times New Roman" w:hAnsi="Times New Roman" w:cs="Times New Roman"/>
          <w:sz w:val="28"/>
          <w:szCs w:val="28"/>
        </w:rPr>
        <w:t xml:space="preserve">, ключевым теоретическим вопросам </w:t>
      </w:r>
      <w:r w:rsidR="00A63CEA" w:rsidRPr="000C0B0E"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Pr="000C0B0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0C0B0E" w:rsidRDefault="000C0B0E">
      <w:pPr>
        <w:rPr>
          <w:rFonts w:ascii="Times New Roman" w:eastAsia="Calibri" w:hAnsi="Times New Roman" w:cs="Times New Roman"/>
          <w:b/>
          <w:bCs/>
          <w:kern w:val="32"/>
          <w:sz w:val="28"/>
          <w:szCs w:val="28"/>
        </w:rPr>
      </w:pPr>
      <w:bookmarkStart w:id="5" w:name="_Toc372273018"/>
      <w:r>
        <w:rPr>
          <w:rFonts w:ascii="Times New Roman" w:hAnsi="Times New Roman"/>
          <w:sz w:val="28"/>
          <w:szCs w:val="28"/>
        </w:rPr>
        <w:br w:type="page"/>
      </w:r>
    </w:p>
    <w:p w:rsidR="005A0245" w:rsidRPr="000C0B0E" w:rsidRDefault="000C0B0E" w:rsidP="000C0B0E">
      <w:pPr>
        <w:pStyle w:val="1"/>
        <w:spacing w:before="0" w:after="0" w:line="276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CD0144" w:rsidRPr="000C0B0E">
        <w:rPr>
          <w:rFonts w:ascii="Times New Roman" w:hAnsi="Times New Roman"/>
          <w:sz w:val="28"/>
          <w:szCs w:val="28"/>
        </w:rPr>
        <w:t>. Комплект контрольно-измерительных материалов для оценки освое</w:t>
      </w:r>
      <w:r w:rsidR="00CD0144" w:rsidRPr="000C0B0E">
        <w:rPr>
          <w:rFonts w:ascii="Times New Roman" w:hAnsi="Times New Roman"/>
          <w:sz w:val="28"/>
          <w:szCs w:val="28"/>
        </w:rPr>
        <w:t>н</w:t>
      </w:r>
      <w:r w:rsidR="00CD0144" w:rsidRPr="000C0B0E">
        <w:rPr>
          <w:rFonts w:ascii="Times New Roman" w:hAnsi="Times New Roman"/>
          <w:sz w:val="28"/>
          <w:szCs w:val="28"/>
        </w:rPr>
        <w:t xml:space="preserve">ных умений и усвоенных знаний </w:t>
      </w:r>
      <w:bookmarkEnd w:id="5"/>
      <w:r w:rsidR="00A63CEA" w:rsidRPr="000C0B0E">
        <w:rPr>
          <w:rFonts w:ascii="Times New Roman" w:hAnsi="Times New Roman"/>
          <w:iCs/>
          <w:sz w:val="28"/>
          <w:szCs w:val="28"/>
        </w:rPr>
        <w:t>учебной дисциплины «Технологическое оборудование»</w:t>
      </w:r>
    </w:p>
    <w:p w:rsidR="000C0B0E" w:rsidRDefault="000C0B0E" w:rsidP="000C0B0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0144" w:rsidRPr="000C0B0E" w:rsidRDefault="000C0B0E" w:rsidP="000C0B0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D0144" w:rsidRPr="000C0B0E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 xml:space="preserve">Используемое оборудование: 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 xml:space="preserve">- компьютеры с установленным необходимым программным обеспечением;  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 xml:space="preserve"> - материалы для практических</w:t>
      </w:r>
      <w:r w:rsidR="007755AC" w:rsidRPr="000C0B0E">
        <w:rPr>
          <w:rFonts w:ascii="Times New Roman" w:hAnsi="Times New Roman" w:cs="Times New Roman"/>
          <w:bCs/>
          <w:sz w:val="28"/>
          <w:szCs w:val="28"/>
        </w:rPr>
        <w:t xml:space="preserve"> профессиональных практик</w:t>
      </w:r>
      <w:r w:rsidR="00A63CEA" w:rsidRPr="000C0B0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755AC" w:rsidRPr="000C0B0E">
        <w:rPr>
          <w:rFonts w:ascii="Times New Roman" w:hAnsi="Times New Roman" w:cs="Times New Roman"/>
          <w:bCs/>
          <w:sz w:val="28"/>
          <w:szCs w:val="28"/>
        </w:rPr>
        <w:t>ориентирова</w:t>
      </w:r>
      <w:r w:rsidR="007755AC" w:rsidRPr="000C0B0E">
        <w:rPr>
          <w:rFonts w:ascii="Times New Roman" w:hAnsi="Times New Roman" w:cs="Times New Roman"/>
          <w:bCs/>
          <w:sz w:val="28"/>
          <w:szCs w:val="28"/>
        </w:rPr>
        <w:t>н</w:t>
      </w:r>
      <w:r w:rsidR="007755AC" w:rsidRPr="000C0B0E">
        <w:rPr>
          <w:rFonts w:ascii="Times New Roman" w:hAnsi="Times New Roman" w:cs="Times New Roman"/>
          <w:bCs/>
          <w:sz w:val="28"/>
          <w:szCs w:val="28"/>
        </w:rPr>
        <w:t>ных</w:t>
      </w:r>
      <w:r w:rsidRPr="000C0B0E">
        <w:rPr>
          <w:rFonts w:ascii="Times New Roman" w:hAnsi="Times New Roman" w:cs="Times New Roman"/>
          <w:bCs/>
          <w:sz w:val="28"/>
          <w:szCs w:val="28"/>
        </w:rPr>
        <w:t xml:space="preserve"> заданий.</w:t>
      </w:r>
    </w:p>
    <w:p w:rsidR="00A63CEA" w:rsidRPr="000C0B0E" w:rsidRDefault="00A63CEA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 xml:space="preserve"> - комплект необходимой справочной литературы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>Соблюдение техники безопасности.</w:t>
      </w:r>
    </w:p>
    <w:p w:rsidR="000C0B0E" w:rsidRDefault="000C0B0E" w:rsidP="000C0B0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0144" w:rsidRPr="000C0B0E" w:rsidRDefault="000C0B0E" w:rsidP="000C0B0E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D0144" w:rsidRPr="000C0B0E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C0B0E">
        <w:rPr>
          <w:rFonts w:ascii="Times New Roman" w:hAnsi="Times New Roman" w:cs="Times New Roman"/>
          <w:iCs/>
          <w:sz w:val="28"/>
          <w:szCs w:val="28"/>
        </w:rPr>
        <w:t>Задание выполняется в два этапа: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C0B0E">
        <w:rPr>
          <w:rFonts w:ascii="Times New Roman" w:hAnsi="Times New Roman" w:cs="Times New Roman"/>
          <w:iCs/>
          <w:sz w:val="28"/>
          <w:szCs w:val="28"/>
        </w:rPr>
        <w:t>- выполнение теоретического задания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  <w:r w:rsidRPr="000C0B0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C0B0E">
        <w:rPr>
          <w:rFonts w:ascii="Times New Roman" w:hAnsi="Times New Roman" w:cs="Times New Roman"/>
          <w:iCs/>
          <w:sz w:val="28"/>
          <w:szCs w:val="28"/>
        </w:rPr>
        <w:t>- выполнение практического  задания</w:t>
      </w:r>
      <w:r w:rsidR="000C0B0E">
        <w:rPr>
          <w:rFonts w:ascii="Times New Roman" w:hAnsi="Times New Roman" w:cs="Times New Roman"/>
          <w:iCs/>
          <w:sz w:val="28"/>
          <w:szCs w:val="28"/>
        </w:rPr>
        <w:t>.</w:t>
      </w:r>
      <w:r w:rsidRPr="000C0B0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D0144" w:rsidRPr="000C0B0E" w:rsidRDefault="00CD0144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Время выполнения задания – </w:t>
      </w:r>
      <w:r w:rsidR="00537B1E" w:rsidRPr="000C0B0E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537B1E" w:rsidRPr="000C0B0E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537B1E" w:rsidRPr="000C0B0E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22774E" w:rsidRPr="000C0B0E" w:rsidRDefault="0022774E" w:rsidP="000C0B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52F" w:rsidRPr="000C0B0E" w:rsidRDefault="000C0B0E" w:rsidP="000C0B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8752F" w:rsidRPr="000C0B0E">
        <w:rPr>
          <w:rFonts w:ascii="Times New Roman" w:hAnsi="Times New Roman" w:cs="Times New Roman"/>
          <w:b/>
          <w:sz w:val="28"/>
          <w:szCs w:val="28"/>
        </w:rPr>
        <w:t xml:space="preserve">.Теоретические </w:t>
      </w:r>
      <w:r w:rsidR="003878A2" w:rsidRPr="000C0B0E">
        <w:rPr>
          <w:rFonts w:ascii="Times New Roman" w:hAnsi="Times New Roman" w:cs="Times New Roman"/>
          <w:b/>
          <w:sz w:val="28"/>
          <w:szCs w:val="28"/>
        </w:rPr>
        <w:t>и практические задания</w:t>
      </w:r>
    </w:p>
    <w:p w:rsidR="003878A2" w:rsidRPr="000C0B0E" w:rsidRDefault="000C0B0E" w:rsidP="000C0B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3878A2" w:rsidRPr="000C0B0E">
        <w:rPr>
          <w:rFonts w:ascii="Times New Roman" w:hAnsi="Times New Roman" w:cs="Times New Roman"/>
          <w:b/>
          <w:sz w:val="28"/>
          <w:szCs w:val="28"/>
        </w:rPr>
        <w:t xml:space="preserve">3.1. Теоретические задания 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Классификация металлорежущих станков по различным признакам. Об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значение моделей станков.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Виды механических передач. Их условные обозначения. Назначение. Д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стоинства и недостатки.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Коробки скоростей. Разновидности. Назначение. Достоинства и недоста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т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ки.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Коробки подач. Разновидности. Назначение. Достоинства и недостатки.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Бесступенчатые приводы. Вариаторы. Разновидности. Назначение. Ко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струкции.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Станины и направляющие.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Муфты. Разновидности. Назначение. Условные обозначения.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Реверсивные, храповые и мальтийские механизмы. Назначение. Условные обозначения.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Дифференциальные и планетарные механизмы.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Механизмы прямолинейного движения. Назначение. Разновидности.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Классификация токарных станков. Работы, выполняемые на токарных станках. Приспособления.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Основные узлы токарно-винторезного станка, их назначение и устройство.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lastRenderedPageBreak/>
        <w:t>Кинематическая схема токарно-винторезного станка 16К20. Уравнения кинематических цепей главного движения и подач.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Кинематическая схема токарно-винторезного станка 16К20. Уравнения кинематических цепей для нарезания различных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резьб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. Наладка станка на нарезание </w:t>
      </w:r>
      <w:proofErr w:type="gramStart"/>
      <w:r w:rsidRPr="000C0B0E">
        <w:rPr>
          <w:rFonts w:ascii="Times New Roman" w:eastAsia="Times New Roman" w:hAnsi="Times New Roman" w:cs="Times New Roman"/>
          <w:sz w:val="28"/>
          <w:szCs w:val="20"/>
        </w:rPr>
        <w:t>точных</w:t>
      </w:r>
      <w:proofErr w:type="gram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и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нетабличныхрезьб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Наладка станка 16К20 на нарезание многозаходных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резьб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и обработку к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нусов.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Токарно-карусельные станки. Назначение. Выполняемые работы. Разн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видности. Основные узлы и кинематика карусельного станка 1512.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Токарно-револьверные станки: назначение, разновидности, выполняемые работы.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Основные узлы и кинематика токарно-револьверного станка 1Г340П.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Классификация полуавтоматов.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Одношпиндельные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полуавтоматы. Разн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видности. Принципы действия. Токарный полуавтомат 1713. Назначение, основные узлы, движения, кинематика.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Многошпиндельные полуавтоматы и автоматы. Разновидности. Назнач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ние.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Одношпиндельные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токарные автоматы. Классификация. Назначение. Т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карно-револьверный автомат 1Б140. Основные узлы.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Токарно-револьверный автомат 1Б140: кинематика, назначение кулачков.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Классификация сверлильных и расточных станков. Выполняемые работы. Назначение. Основные узлы. Движения.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Вертикально-сверлильный станок 2НГ35. Назначение. Основные узлы. Кинематика.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Назначение и классификация фрезерных станков, выполняемые работы, инструменты и приспособления.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Универсально-фрезерный станок 6Р82. Основные узлы, движения, кин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матика.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Продольн</w:t>
      </w:r>
      <w:proofErr w:type="gramStart"/>
      <w:r w:rsidRPr="000C0B0E">
        <w:rPr>
          <w:rFonts w:ascii="Times New Roman" w:eastAsia="Times New Roman" w:hAnsi="Times New Roman" w:cs="Times New Roman"/>
          <w:sz w:val="28"/>
          <w:szCs w:val="20"/>
        </w:rPr>
        <w:t>о-</w:t>
      </w:r>
      <w:proofErr w:type="gramEnd"/>
      <w:r w:rsidRPr="000C0B0E">
        <w:rPr>
          <w:rFonts w:ascii="Times New Roman" w:eastAsia="Times New Roman" w:hAnsi="Times New Roman" w:cs="Times New Roman"/>
          <w:sz w:val="28"/>
          <w:szCs w:val="20"/>
        </w:rPr>
        <w:t>, копировально-, шпоночно-фрезерные станки и станки непр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рывного действия. Назначение, основные узлы, движения, разновидности.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Делительные головки: назначение, классификация. Устройство ламповой УДГ. Схемы наладок.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Способы получения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резьб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>. Применяемые станки и инструменты.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Назначение и классификация строгальных, долбежных и протяжных ста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ков. Назначение, область применения, основные узлы, движения.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Шлифовальные станки: назначение, классификация, схемы обработки.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Станки для финишной обработки. Назначение, разновидности, основные узлы и движения.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Классификация зубообрабатывающих станков. Методы нарезания зубьев.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Зубоотделочные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станки.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lastRenderedPageBreak/>
        <w:t>Назначение. Основные узлы, кинематика и настройка зубодолбежного станка 5140.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Зубофрезерный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станок 53А50, основные узлы, кинематика, наладка для нарезания цилиндрических колес с прямым и винтовым зубом.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Наладка </w:t>
      </w:r>
      <w:proofErr w:type="spellStart"/>
      <w:r w:rsidRPr="000C0B0E">
        <w:rPr>
          <w:rFonts w:ascii="Times New Roman" w:eastAsia="Times New Roman" w:hAnsi="Times New Roman" w:cs="Times New Roman"/>
          <w:sz w:val="28"/>
          <w:szCs w:val="20"/>
        </w:rPr>
        <w:t>зубофрезерного</w:t>
      </w:r>
      <w:proofErr w:type="spellEnd"/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станка 53А50 на нарезание червячных колес м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тодом радиальной подачи.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Агрегатные станки. Область применения, преимущества, компоновки, в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ы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полняемые работы. Стандартные узлы.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Силовые головки и столы, шпиндельные механизмы. Разновидности: их устройство и принципы работы. Гидравлические панели, принцип работы.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Классификация станков с программным управлением, основные понятия. Преимущества их применения.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Цикловое программное управление станками. Основные понятия. Пр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грамматоры циклов, их типы.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Цикловое программное управление станками. Основные понятия и опр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деления. Считывание и запись информации.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Системы ЧПУ станками. Их классификация и основные определения.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Конструктивные особенности станков с ЧПУ.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 xml:space="preserve"> Токарные станки с ЧПУ. Классификация. Станок 16К20Ф3С5. Назнач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ние, основные узлы, кинематика.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Сверлильные и расточные станки с ЧПУ. Классификация. Конструкти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в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ные особенности. Станок 2Р135Ф2. Основные узлы, кинематика.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Фрезерные станки с ЧПУ. Назначение. Разновидности. Кинематика станка 6Р13РФ3.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Многоцелевые станки. Основные сведения. Преимущества. Компоновка. Конструктивные особенности.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ГПМ: определение, состав, назначение, технические возможности и ур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вень. РТК.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ГПМ: определение, преимущества, особенности. Классификация.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Транспортировка и установка станков на фундамент. Способы и правила.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Испытания металлорежущих станков: показатели технического уровня и надежности оборудования.</w:t>
      </w:r>
    </w:p>
    <w:p w:rsidR="00A63CEA" w:rsidRPr="000C0B0E" w:rsidRDefault="00A63CEA" w:rsidP="000C0B0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0C0B0E">
        <w:rPr>
          <w:rFonts w:ascii="Times New Roman" w:eastAsia="Times New Roman" w:hAnsi="Times New Roman" w:cs="Times New Roman"/>
          <w:sz w:val="28"/>
          <w:szCs w:val="20"/>
        </w:rPr>
        <w:t>Проверка станков на холостом ходу, под нагрузкой, проверка геометрич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0C0B0E">
        <w:rPr>
          <w:rFonts w:ascii="Times New Roman" w:eastAsia="Times New Roman" w:hAnsi="Times New Roman" w:cs="Times New Roman"/>
          <w:sz w:val="28"/>
          <w:szCs w:val="20"/>
        </w:rPr>
        <w:t>ской точности и жесткости станка.</w:t>
      </w:r>
    </w:p>
    <w:p w:rsidR="00A63CEA" w:rsidRPr="000C0B0E" w:rsidRDefault="00A63CEA" w:rsidP="000C0B0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3878A2" w:rsidRPr="000C0B0E" w:rsidRDefault="000C0B0E" w:rsidP="000C0B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3878A2" w:rsidRPr="000C0B0E">
        <w:rPr>
          <w:rFonts w:ascii="Times New Roman" w:hAnsi="Times New Roman" w:cs="Times New Roman"/>
          <w:b/>
          <w:sz w:val="28"/>
          <w:szCs w:val="28"/>
        </w:rPr>
        <w:t>3.2.Практические задания</w:t>
      </w:r>
    </w:p>
    <w:p w:rsidR="00CB224A" w:rsidRPr="000C0B0E" w:rsidRDefault="003878A2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1</w:t>
      </w:r>
      <w:r w:rsidR="00FE5FFC" w:rsidRPr="000C0B0E">
        <w:rPr>
          <w:rFonts w:ascii="Times New Roman" w:hAnsi="Times New Roman" w:cs="Times New Roman"/>
          <w:sz w:val="28"/>
          <w:szCs w:val="28"/>
        </w:rPr>
        <w:t xml:space="preserve">. 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Расшифруйте </w:t>
      </w:r>
      <w:r w:rsidR="00FE5FFC" w:rsidRPr="000C0B0E">
        <w:rPr>
          <w:rFonts w:ascii="Times New Roman" w:hAnsi="Times New Roman" w:cs="Times New Roman"/>
          <w:sz w:val="28"/>
          <w:szCs w:val="28"/>
        </w:rPr>
        <w:t xml:space="preserve"> модель станка 2Н135 и определит</w:t>
      </w:r>
      <w:r w:rsidR="00AA6102" w:rsidRPr="000C0B0E">
        <w:rPr>
          <w:rFonts w:ascii="Times New Roman" w:hAnsi="Times New Roman" w:cs="Times New Roman"/>
          <w:sz w:val="28"/>
          <w:szCs w:val="28"/>
        </w:rPr>
        <w:t>е</w:t>
      </w:r>
      <w:r w:rsidR="00FE5FFC" w:rsidRPr="000C0B0E">
        <w:rPr>
          <w:rFonts w:ascii="Times New Roman" w:hAnsi="Times New Roman" w:cs="Times New Roman"/>
          <w:sz w:val="28"/>
          <w:szCs w:val="28"/>
        </w:rPr>
        <w:t xml:space="preserve"> его область применения</w:t>
      </w:r>
    </w:p>
    <w:p w:rsidR="00FE5FFC" w:rsidRPr="000C0B0E" w:rsidRDefault="002110EB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2. 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Расшифруйте </w:t>
      </w:r>
      <w:r w:rsidR="00FE5FFC" w:rsidRPr="000C0B0E">
        <w:rPr>
          <w:rFonts w:ascii="Times New Roman" w:hAnsi="Times New Roman" w:cs="Times New Roman"/>
          <w:sz w:val="28"/>
          <w:szCs w:val="28"/>
        </w:rPr>
        <w:t>модель станка 2Р135Ф2 и определит</w:t>
      </w:r>
      <w:r w:rsidR="00AA6102" w:rsidRPr="000C0B0E">
        <w:rPr>
          <w:rFonts w:ascii="Times New Roman" w:hAnsi="Times New Roman" w:cs="Times New Roman"/>
          <w:sz w:val="28"/>
          <w:szCs w:val="28"/>
        </w:rPr>
        <w:t>е</w:t>
      </w:r>
      <w:r w:rsidR="00FE5FFC" w:rsidRPr="000C0B0E">
        <w:rPr>
          <w:rFonts w:ascii="Times New Roman" w:hAnsi="Times New Roman" w:cs="Times New Roman"/>
          <w:sz w:val="28"/>
          <w:szCs w:val="28"/>
        </w:rPr>
        <w:t xml:space="preserve"> его область примен</w:t>
      </w:r>
      <w:r w:rsidR="00FE5FFC" w:rsidRPr="000C0B0E">
        <w:rPr>
          <w:rFonts w:ascii="Times New Roman" w:hAnsi="Times New Roman" w:cs="Times New Roman"/>
          <w:sz w:val="28"/>
          <w:szCs w:val="28"/>
        </w:rPr>
        <w:t>е</w:t>
      </w:r>
      <w:r w:rsidR="00FE5FFC" w:rsidRPr="000C0B0E">
        <w:rPr>
          <w:rFonts w:ascii="Times New Roman" w:hAnsi="Times New Roman" w:cs="Times New Roman"/>
          <w:sz w:val="28"/>
          <w:szCs w:val="28"/>
        </w:rPr>
        <w:t>ния</w:t>
      </w:r>
    </w:p>
    <w:p w:rsidR="00FE5FFC" w:rsidRPr="000C0B0E" w:rsidRDefault="00FE5FFC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Расшифруйте </w:t>
      </w:r>
      <w:r w:rsidRPr="000C0B0E">
        <w:rPr>
          <w:rFonts w:ascii="Times New Roman" w:hAnsi="Times New Roman" w:cs="Times New Roman"/>
          <w:sz w:val="28"/>
          <w:szCs w:val="28"/>
        </w:rPr>
        <w:t>модель станка 16К20Ф3 и определит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е </w:t>
      </w:r>
      <w:r w:rsidRPr="000C0B0E">
        <w:rPr>
          <w:rFonts w:ascii="Times New Roman" w:hAnsi="Times New Roman" w:cs="Times New Roman"/>
          <w:sz w:val="28"/>
          <w:szCs w:val="28"/>
        </w:rPr>
        <w:t>его область примен</w:t>
      </w:r>
      <w:r w:rsidRPr="000C0B0E">
        <w:rPr>
          <w:rFonts w:ascii="Times New Roman" w:hAnsi="Times New Roman" w:cs="Times New Roman"/>
          <w:sz w:val="28"/>
          <w:szCs w:val="28"/>
        </w:rPr>
        <w:t>е</w:t>
      </w:r>
      <w:r w:rsidRPr="000C0B0E">
        <w:rPr>
          <w:rFonts w:ascii="Times New Roman" w:hAnsi="Times New Roman" w:cs="Times New Roman"/>
          <w:sz w:val="28"/>
          <w:szCs w:val="28"/>
        </w:rPr>
        <w:t>ния</w:t>
      </w:r>
    </w:p>
    <w:p w:rsidR="00FE5FFC" w:rsidRPr="000C0B0E" w:rsidRDefault="00FE5FFC" w:rsidP="000C0B0E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4. </w:t>
      </w:r>
      <w:r w:rsidR="0000356E" w:rsidRPr="000C0B0E">
        <w:rPr>
          <w:rFonts w:ascii="Times New Roman" w:hAnsi="Times New Roman" w:cs="Times New Roman"/>
          <w:sz w:val="28"/>
          <w:szCs w:val="28"/>
        </w:rPr>
        <w:t>Для настройки станка с</w:t>
      </w:r>
      <w:r w:rsidRPr="000C0B0E">
        <w:rPr>
          <w:rFonts w:ascii="Times New Roman" w:hAnsi="Times New Roman" w:cs="Times New Roman"/>
          <w:sz w:val="28"/>
          <w:szCs w:val="28"/>
        </w:rPr>
        <w:t>о следующим</w:t>
      </w:r>
      <w:r w:rsidR="0000356E" w:rsidRPr="000C0B0E">
        <w:rPr>
          <w:rFonts w:ascii="Times New Roman" w:hAnsi="Times New Roman" w:cs="Times New Roman"/>
          <w:sz w:val="28"/>
          <w:szCs w:val="28"/>
        </w:rPr>
        <w:t>и параметрами</w:t>
      </w:r>
      <w:r w:rsidRPr="000C0B0E">
        <w:rPr>
          <w:rFonts w:ascii="Times New Roman" w:hAnsi="Times New Roman" w:cs="Times New Roman"/>
          <w:sz w:val="28"/>
          <w:szCs w:val="28"/>
        </w:rPr>
        <w:t xml:space="preserve">: </w:t>
      </w:r>
      <w:r w:rsidRPr="000C0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C0B0E">
        <w:rPr>
          <w:rFonts w:ascii="Times New Roman" w:hAnsi="Times New Roman" w:cs="Times New Roman"/>
          <w:sz w:val="28"/>
          <w:szCs w:val="28"/>
        </w:rPr>
        <w:t xml:space="preserve"> = 240 мин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0C0B0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4 мм; А=В = 80</w:t>
      </w:r>
      <w:r w:rsidR="0000356E" w:rsidRPr="000C0B0E">
        <w:rPr>
          <w:rFonts w:ascii="Times New Roman" w:hAnsi="Times New Roman" w:cs="Times New Roman"/>
          <w:sz w:val="28"/>
          <w:szCs w:val="28"/>
        </w:rPr>
        <w:t xml:space="preserve"> рассчитайте кинематическую пару. </w:t>
      </w:r>
    </w:p>
    <w:p w:rsidR="00FE5FFC" w:rsidRPr="000C0B0E" w:rsidRDefault="00FE5FFC" w:rsidP="000C0B0E">
      <w:pPr>
        <w:spacing w:after="0"/>
        <w:ind w:right="523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5. </w:t>
      </w:r>
      <w:r w:rsidR="00AA6102" w:rsidRPr="000C0B0E">
        <w:rPr>
          <w:rFonts w:ascii="Times New Roman" w:hAnsi="Times New Roman" w:cs="Times New Roman"/>
          <w:sz w:val="28"/>
          <w:szCs w:val="28"/>
        </w:rPr>
        <w:t>Для настройки станка со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следующим данным: </w:t>
      </w:r>
      <w:r w:rsidRPr="000C0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C0B0E">
        <w:rPr>
          <w:rFonts w:ascii="Times New Roman" w:hAnsi="Times New Roman" w:cs="Times New Roman"/>
          <w:sz w:val="28"/>
          <w:szCs w:val="28"/>
        </w:rPr>
        <w:t xml:space="preserve"> = 180мин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0C0B0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6 мм; А=В = 94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 рассчитайте кинематическую пару</w:t>
      </w:r>
    </w:p>
    <w:p w:rsidR="00FE5FFC" w:rsidRPr="000C0B0E" w:rsidRDefault="00FE5FFC" w:rsidP="000C0B0E">
      <w:pPr>
        <w:spacing w:after="0"/>
        <w:ind w:right="523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6. 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Настройте </w:t>
      </w:r>
      <w:r w:rsidR="0015314B" w:rsidRPr="000C0B0E">
        <w:rPr>
          <w:rFonts w:ascii="Times New Roman" w:hAnsi="Times New Roman" w:cs="Times New Roman"/>
          <w:sz w:val="28"/>
          <w:szCs w:val="28"/>
        </w:rPr>
        <w:t>универсально-делительную головку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для обработки детали со 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следующим</w:t>
      </w:r>
      <w:r w:rsidR="00AA6102" w:rsidRPr="000C0B0E">
        <w:rPr>
          <w:rFonts w:ascii="Times New Roman" w:hAnsi="Times New Roman" w:cs="Times New Roman"/>
          <w:sz w:val="28"/>
          <w:szCs w:val="28"/>
        </w:rPr>
        <w:t>и</w:t>
      </w:r>
      <w:r w:rsidRPr="000C0B0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AA6102" w:rsidRPr="000C0B0E">
        <w:rPr>
          <w:rFonts w:ascii="Times New Roman" w:hAnsi="Times New Roman" w:cs="Times New Roman"/>
          <w:sz w:val="28"/>
          <w:szCs w:val="28"/>
        </w:rPr>
        <w:t>и</w:t>
      </w:r>
      <w:r w:rsidRPr="000C0B0E">
        <w:rPr>
          <w:rFonts w:ascii="Times New Roman" w:hAnsi="Times New Roman" w:cs="Times New Roman"/>
          <w:sz w:val="28"/>
          <w:szCs w:val="28"/>
        </w:rPr>
        <w:t>: N=40; Z=27</w:t>
      </w:r>
    </w:p>
    <w:p w:rsidR="00FE5FFC" w:rsidRPr="000C0B0E" w:rsidRDefault="00FE5FFC" w:rsidP="000C0B0E">
      <w:pPr>
        <w:spacing w:after="0"/>
        <w:ind w:right="523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7. </w:t>
      </w:r>
      <w:r w:rsidR="00AA6102" w:rsidRPr="000C0B0E">
        <w:rPr>
          <w:rFonts w:ascii="Times New Roman" w:hAnsi="Times New Roman" w:cs="Times New Roman"/>
          <w:sz w:val="28"/>
          <w:szCs w:val="28"/>
        </w:rPr>
        <w:t>Настройте универсально-делительную головкудля обработки детали со  следующими данными</w:t>
      </w:r>
      <w:r w:rsidRPr="000C0B0E">
        <w:rPr>
          <w:rFonts w:ascii="Times New Roman" w:hAnsi="Times New Roman" w:cs="Times New Roman"/>
          <w:sz w:val="28"/>
          <w:szCs w:val="28"/>
        </w:rPr>
        <w:t>: N=120; Z=59</w:t>
      </w:r>
    </w:p>
    <w:p w:rsidR="001A0C2E" w:rsidRPr="000C0B0E" w:rsidRDefault="001A0C2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8. </w:t>
      </w:r>
      <w:r w:rsidR="00AA6102" w:rsidRPr="000C0B0E">
        <w:rPr>
          <w:rFonts w:ascii="Times New Roman" w:hAnsi="Times New Roman" w:cs="Times New Roman"/>
          <w:sz w:val="28"/>
          <w:szCs w:val="28"/>
        </w:rPr>
        <w:t>Настройте универсально-делительную головкудля обработки детали со  следующими данными</w:t>
      </w:r>
      <w:r w:rsidRPr="000C0B0E">
        <w:rPr>
          <w:rFonts w:ascii="Times New Roman" w:hAnsi="Times New Roman" w:cs="Times New Roman"/>
          <w:sz w:val="28"/>
          <w:szCs w:val="28"/>
        </w:rPr>
        <w:t xml:space="preserve">: Z=71; N = 40. </w:t>
      </w:r>
    </w:p>
    <w:p w:rsidR="00FE5FFC" w:rsidRPr="000C0B0E" w:rsidRDefault="001A0C2E" w:rsidP="000C0B0E">
      <w:pPr>
        <w:spacing w:after="0"/>
        <w:ind w:right="523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9. </w:t>
      </w:r>
      <w:r w:rsidR="00AA6102" w:rsidRPr="000C0B0E">
        <w:rPr>
          <w:rFonts w:ascii="Times New Roman" w:hAnsi="Times New Roman" w:cs="Times New Roman"/>
          <w:sz w:val="28"/>
          <w:szCs w:val="28"/>
        </w:rPr>
        <w:t>Настройте универсально-делительную головкудля обработки детали со  следующими данными</w:t>
      </w:r>
      <w:r w:rsidRPr="000C0B0E">
        <w:rPr>
          <w:rFonts w:ascii="Times New Roman" w:hAnsi="Times New Roman" w:cs="Times New Roman"/>
          <w:sz w:val="28"/>
          <w:szCs w:val="28"/>
        </w:rPr>
        <w:t>: Z = 70; N = 40.</w:t>
      </w:r>
    </w:p>
    <w:p w:rsidR="00FE5FFC" w:rsidRPr="000C0B0E" w:rsidRDefault="001A0C2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10. Настро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йте 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станок   и  </w:t>
      </w:r>
      <w:r w:rsidR="0015314B" w:rsidRPr="000C0B0E">
        <w:rPr>
          <w:rFonts w:ascii="Times New Roman" w:hAnsi="Times New Roman" w:cs="Times New Roman"/>
          <w:sz w:val="28"/>
          <w:szCs w:val="28"/>
        </w:rPr>
        <w:t>универсально-делительную головку</w:t>
      </w:r>
      <w:r w:rsidRPr="000C0B0E">
        <w:rPr>
          <w:rFonts w:ascii="Times New Roman" w:hAnsi="Times New Roman" w:cs="Times New Roman"/>
          <w:sz w:val="28"/>
          <w:szCs w:val="28"/>
        </w:rPr>
        <w:t xml:space="preserve">  для   нарез</w:t>
      </w:r>
      <w:r w:rsidRPr="000C0B0E">
        <w:rPr>
          <w:rFonts w:ascii="Times New Roman" w:hAnsi="Times New Roman" w:cs="Times New Roman"/>
          <w:sz w:val="28"/>
          <w:szCs w:val="28"/>
        </w:rPr>
        <w:t>а</w:t>
      </w:r>
      <w:r w:rsidRPr="000C0B0E">
        <w:rPr>
          <w:rFonts w:ascii="Times New Roman" w:hAnsi="Times New Roman" w:cs="Times New Roman"/>
          <w:sz w:val="28"/>
          <w:szCs w:val="28"/>
        </w:rPr>
        <w:t xml:space="preserve">ния  косозубого   колеса  по следующим данным: </w:t>
      </w:r>
      <w:proofErr w:type="spellStart"/>
      <w:proofErr w:type="gramStart"/>
      <w:r w:rsidRPr="000C0B0E">
        <w:rPr>
          <w:rFonts w:ascii="Times New Roman" w:hAnsi="Times New Roman" w:cs="Times New Roman"/>
          <w:sz w:val="28"/>
          <w:szCs w:val="28"/>
        </w:rPr>
        <w:t>Z</w:t>
      </w:r>
      <w:proofErr w:type="gramEnd"/>
      <w:r w:rsidRPr="000C0B0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45; m = 2 мм; N = 40;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Рх.в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>. = 6 мм; α = 22°.</w:t>
      </w:r>
    </w:p>
    <w:p w:rsidR="001A0C2E" w:rsidRPr="000C0B0E" w:rsidRDefault="001A0C2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11. Настро</w:t>
      </w:r>
      <w:r w:rsidR="00AA6102" w:rsidRPr="000C0B0E">
        <w:rPr>
          <w:rFonts w:ascii="Times New Roman" w:hAnsi="Times New Roman" w:cs="Times New Roman"/>
          <w:sz w:val="28"/>
          <w:szCs w:val="28"/>
        </w:rPr>
        <w:t xml:space="preserve">йте 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станок модели 514 для нарезания цилиндрического колеса по следующим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данным:Zк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50,   m = 2 мм, 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Zд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50, V=18м/мин,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Sкр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0,2 мм /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. ход,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Sрад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0,024 мм/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дв</w:t>
      </w:r>
      <w:proofErr w:type="gramStart"/>
      <w:r w:rsidRPr="000C0B0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C0B0E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,  в = 20 мм, Δ= 3 мм, Н = 76,8 мм. </w:t>
      </w:r>
    </w:p>
    <w:p w:rsidR="001A0C2E" w:rsidRPr="000C0B0E" w:rsidRDefault="001A0C2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12. Настро</w:t>
      </w:r>
      <w:r w:rsidR="00AA6102" w:rsidRPr="000C0B0E">
        <w:rPr>
          <w:rFonts w:ascii="Times New Roman" w:hAnsi="Times New Roman" w:cs="Times New Roman"/>
          <w:sz w:val="28"/>
          <w:szCs w:val="28"/>
        </w:rPr>
        <w:t>йте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станок модели 5Д32 для нарезания цилиндрических колес (прямозубых) по следующим данным: </w:t>
      </w:r>
      <w:proofErr w:type="spellStart"/>
      <w:proofErr w:type="gramStart"/>
      <w:r w:rsidRPr="000C0B0E">
        <w:rPr>
          <w:rFonts w:ascii="Times New Roman" w:hAnsi="Times New Roman" w:cs="Times New Roman"/>
          <w:sz w:val="28"/>
          <w:szCs w:val="28"/>
        </w:rPr>
        <w:t>Z</w:t>
      </w:r>
      <w:proofErr w:type="gramEnd"/>
      <w:r w:rsidRPr="000C0B0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36,   m = 3,5 мм,  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d</w:t>
      </w:r>
      <w:r w:rsidRPr="000C0B0E">
        <w:rPr>
          <w:rFonts w:ascii="Times New Roman" w:hAnsi="Times New Roman" w:cs="Times New Roman"/>
          <w:sz w:val="28"/>
          <w:szCs w:val="28"/>
          <w:vertAlign w:val="subscript"/>
        </w:rPr>
        <w:t>фр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75 мм, К = 2, V  =  25 м/мин,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Sв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1,5 мм/об, β = 6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0C0B0E">
        <w:rPr>
          <w:rFonts w:ascii="Times New Roman" w:hAnsi="Times New Roman" w:cs="Times New Roman"/>
          <w:sz w:val="28"/>
          <w:szCs w:val="28"/>
        </w:rPr>
        <w:t>7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/</w:t>
      </w:r>
    </w:p>
    <w:p w:rsidR="001A0C2E" w:rsidRPr="000C0B0E" w:rsidRDefault="001A0C2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13. Настро</w:t>
      </w:r>
      <w:r w:rsidR="00AA6102" w:rsidRPr="000C0B0E">
        <w:rPr>
          <w:rFonts w:ascii="Times New Roman" w:hAnsi="Times New Roman" w:cs="Times New Roman"/>
          <w:sz w:val="28"/>
          <w:szCs w:val="28"/>
        </w:rPr>
        <w:t>йте</w:t>
      </w:r>
      <w:r w:rsidRPr="000C0B0E">
        <w:rPr>
          <w:rFonts w:ascii="Times New Roman" w:hAnsi="Times New Roman" w:cs="Times New Roman"/>
          <w:sz w:val="28"/>
          <w:szCs w:val="28"/>
        </w:rPr>
        <w:t xml:space="preserve"> станок 5Д32 для нарезания цилиндрических косозубых колес по следующим данным: </w:t>
      </w:r>
      <w:proofErr w:type="spellStart"/>
      <w:proofErr w:type="gramStart"/>
      <w:r w:rsidRPr="000C0B0E">
        <w:rPr>
          <w:rFonts w:ascii="Times New Roman" w:hAnsi="Times New Roman" w:cs="Times New Roman"/>
          <w:sz w:val="28"/>
          <w:szCs w:val="28"/>
        </w:rPr>
        <w:t>Z</w:t>
      </w:r>
      <w:proofErr w:type="gramEnd"/>
      <w:r w:rsidRPr="000C0B0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42,   m = 3,5 мм,  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Дфр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80мм, К = 2, V   = 20 м/мин,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Sв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= 0,9 мм/об, β = 4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0C0B0E">
        <w:rPr>
          <w:rFonts w:ascii="Times New Roman" w:hAnsi="Times New Roman" w:cs="Times New Roman"/>
          <w:sz w:val="28"/>
          <w:szCs w:val="28"/>
        </w:rPr>
        <w:t>7</w:t>
      </w:r>
      <w:r w:rsidRPr="000C0B0E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r w:rsidRPr="000C0B0E">
        <w:rPr>
          <w:rFonts w:ascii="Times New Roman" w:hAnsi="Times New Roman" w:cs="Times New Roman"/>
          <w:sz w:val="28"/>
          <w:szCs w:val="28"/>
        </w:rPr>
        <w:t xml:space="preserve"> (левый), γ = 22° (левый).</w:t>
      </w:r>
    </w:p>
    <w:p w:rsidR="000C0B0E" w:rsidRDefault="000C0B0E" w:rsidP="000C0B0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0144" w:rsidRPr="000C0B0E" w:rsidRDefault="000C0B0E" w:rsidP="000C0B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8752F" w:rsidRPr="000C0B0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D0144" w:rsidRPr="000C0B0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0144" w:rsidRPr="000C0B0E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78752F" w:rsidRPr="000C0B0E" w:rsidRDefault="0078752F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ab/>
      </w:r>
      <w:r w:rsidR="00CD0144" w:rsidRPr="000C0B0E">
        <w:rPr>
          <w:rFonts w:ascii="Times New Roman" w:hAnsi="Times New Roman" w:cs="Times New Roman"/>
          <w:sz w:val="28"/>
          <w:szCs w:val="28"/>
        </w:rPr>
        <w:t>Оценка «5» ставится в случае, если полно</w:t>
      </w:r>
      <w:r w:rsidR="00135460" w:rsidRPr="000C0B0E">
        <w:rPr>
          <w:rFonts w:ascii="Times New Roman" w:hAnsi="Times New Roman" w:cs="Times New Roman"/>
          <w:sz w:val="28"/>
          <w:szCs w:val="28"/>
        </w:rPr>
        <w:t xml:space="preserve"> и самостоятельно </w:t>
      </w:r>
      <w:r w:rsidR="00CD0144" w:rsidRPr="000C0B0E">
        <w:rPr>
          <w:rFonts w:ascii="Times New Roman" w:hAnsi="Times New Roman" w:cs="Times New Roman"/>
          <w:sz w:val="28"/>
          <w:szCs w:val="28"/>
        </w:rPr>
        <w:t xml:space="preserve"> раскрыто содержание </w:t>
      </w:r>
      <w:r w:rsidR="0000356E" w:rsidRPr="000C0B0E">
        <w:rPr>
          <w:rFonts w:ascii="Times New Roman" w:hAnsi="Times New Roman" w:cs="Times New Roman"/>
          <w:sz w:val="28"/>
          <w:szCs w:val="28"/>
        </w:rPr>
        <w:t xml:space="preserve">теоретических вопросов билета, </w:t>
      </w:r>
      <w:r w:rsidR="00CD0144" w:rsidRPr="000C0B0E">
        <w:rPr>
          <w:rFonts w:ascii="Times New Roman" w:hAnsi="Times New Roman" w:cs="Times New Roman"/>
          <w:sz w:val="28"/>
          <w:szCs w:val="28"/>
        </w:rPr>
        <w:t xml:space="preserve">правильно и </w:t>
      </w:r>
      <w:r w:rsidR="00CD10EF" w:rsidRPr="000C0B0E">
        <w:rPr>
          <w:rFonts w:ascii="Times New Roman" w:hAnsi="Times New Roman" w:cs="Times New Roman"/>
          <w:sz w:val="28"/>
          <w:szCs w:val="28"/>
        </w:rPr>
        <w:t xml:space="preserve">верно использована терминология, </w:t>
      </w:r>
      <w:r w:rsidR="0000356E" w:rsidRPr="000C0B0E"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CD10EF" w:rsidRPr="000C0B0E">
        <w:rPr>
          <w:rFonts w:ascii="Times New Roman" w:hAnsi="Times New Roman" w:cs="Times New Roman"/>
          <w:sz w:val="28"/>
          <w:szCs w:val="28"/>
        </w:rPr>
        <w:t xml:space="preserve">без ошибок </w:t>
      </w:r>
      <w:proofErr w:type="spellStart"/>
      <w:r w:rsidR="0000356E" w:rsidRPr="000C0B0E">
        <w:rPr>
          <w:rFonts w:ascii="Times New Roman" w:hAnsi="Times New Roman" w:cs="Times New Roman"/>
          <w:sz w:val="28"/>
          <w:szCs w:val="28"/>
        </w:rPr>
        <w:t>практикоориентированное</w:t>
      </w:r>
      <w:proofErr w:type="spellEnd"/>
      <w:r w:rsidR="0000356E" w:rsidRPr="000C0B0E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00356E" w:rsidRPr="000C0B0E">
        <w:rPr>
          <w:rFonts w:ascii="Times New Roman" w:hAnsi="Times New Roman" w:cs="Times New Roman"/>
          <w:sz w:val="28"/>
          <w:szCs w:val="28"/>
        </w:rPr>
        <w:t>о</w:t>
      </w:r>
      <w:r w:rsidR="0000356E" w:rsidRPr="000C0B0E">
        <w:rPr>
          <w:rFonts w:ascii="Times New Roman" w:hAnsi="Times New Roman" w:cs="Times New Roman"/>
          <w:sz w:val="28"/>
          <w:szCs w:val="28"/>
        </w:rPr>
        <w:t xml:space="preserve">нальное задание </w:t>
      </w:r>
      <w:r w:rsidR="000416CD" w:rsidRPr="000C0B0E">
        <w:rPr>
          <w:rFonts w:ascii="Times New Roman" w:hAnsi="Times New Roman" w:cs="Times New Roman"/>
          <w:sz w:val="28"/>
          <w:szCs w:val="28"/>
        </w:rPr>
        <w:t xml:space="preserve">и продемонстрированы </w:t>
      </w:r>
      <w:r w:rsidR="00135460" w:rsidRPr="000C0B0E">
        <w:rPr>
          <w:rFonts w:ascii="Times New Roman" w:hAnsi="Times New Roman" w:cs="Times New Roman"/>
          <w:sz w:val="28"/>
          <w:szCs w:val="28"/>
        </w:rPr>
        <w:t>умения по определению вида</w:t>
      </w:r>
      <w:r w:rsidR="001A0C2E" w:rsidRPr="000C0B0E">
        <w:rPr>
          <w:rFonts w:ascii="Times New Roman" w:hAnsi="Times New Roman" w:cs="Times New Roman"/>
          <w:sz w:val="28"/>
          <w:szCs w:val="28"/>
        </w:rPr>
        <w:t>,</w:t>
      </w:r>
      <w:r w:rsidR="00135460" w:rsidRPr="000C0B0E">
        <w:rPr>
          <w:rFonts w:ascii="Times New Roman" w:hAnsi="Times New Roman" w:cs="Times New Roman"/>
          <w:sz w:val="28"/>
          <w:szCs w:val="28"/>
        </w:rPr>
        <w:t xml:space="preserve"> наз</w:t>
      </w:r>
      <w:r w:rsidR="006C43E9" w:rsidRPr="000C0B0E">
        <w:rPr>
          <w:rFonts w:ascii="Times New Roman" w:hAnsi="Times New Roman" w:cs="Times New Roman"/>
          <w:sz w:val="28"/>
          <w:szCs w:val="28"/>
        </w:rPr>
        <w:t>н</w:t>
      </w:r>
      <w:r w:rsidR="006C43E9" w:rsidRPr="000C0B0E">
        <w:rPr>
          <w:rFonts w:ascii="Times New Roman" w:hAnsi="Times New Roman" w:cs="Times New Roman"/>
          <w:sz w:val="28"/>
          <w:szCs w:val="28"/>
        </w:rPr>
        <w:t>а</w:t>
      </w:r>
      <w:r w:rsidR="006C43E9" w:rsidRPr="000C0B0E">
        <w:rPr>
          <w:rFonts w:ascii="Times New Roman" w:hAnsi="Times New Roman" w:cs="Times New Roman"/>
          <w:sz w:val="28"/>
          <w:szCs w:val="28"/>
        </w:rPr>
        <w:t>чени</w:t>
      </w:r>
      <w:r w:rsidR="001A0C2E" w:rsidRPr="000C0B0E">
        <w:rPr>
          <w:rFonts w:ascii="Times New Roman" w:hAnsi="Times New Roman" w:cs="Times New Roman"/>
          <w:sz w:val="28"/>
          <w:szCs w:val="28"/>
        </w:rPr>
        <w:t>я и области применения оборудования</w:t>
      </w:r>
      <w:r w:rsidR="00135460" w:rsidRPr="000C0B0E">
        <w:rPr>
          <w:rFonts w:ascii="Times New Roman" w:hAnsi="Times New Roman" w:cs="Times New Roman"/>
          <w:sz w:val="28"/>
          <w:szCs w:val="28"/>
        </w:rPr>
        <w:t xml:space="preserve">, расчету </w:t>
      </w:r>
      <w:r w:rsidR="001A0C2E" w:rsidRPr="000C0B0E">
        <w:rPr>
          <w:rFonts w:ascii="Times New Roman" w:hAnsi="Times New Roman" w:cs="Times New Roman"/>
          <w:sz w:val="28"/>
          <w:szCs w:val="28"/>
        </w:rPr>
        <w:t>и составлению кинем</w:t>
      </w:r>
      <w:r w:rsidR="001A0C2E" w:rsidRPr="000C0B0E">
        <w:rPr>
          <w:rFonts w:ascii="Times New Roman" w:hAnsi="Times New Roman" w:cs="Times New Roman"/>
          <w:sz w:val="28"/>
          <w:szCs w:val="28"/>
        </w:rPr>
        <w:t>а</w:t>
      </w:r>
      <w:r w:rsidR="001A0C2E" w:rsidRPr="000C0B0E">
        <w:rPr>
          <w:rFonts w:ascii="Times New Roman" w:hAnsi="Times New Roman" w:cs="Times New Roman"/>
          <w:sz w:val="28"/>
          <w:szCs w:val="28"/>
        </w:rPr>
        <w:t>тических схем, наладке станка на обработкус определёнными условиями.</w:t>
      </w:r>
    </w:p>
    <w:p w:rsidR="0078752F" w:rsidRPr="000C0B0E" w:rsidRDefault="006C43E9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ab/>
      </w:r>
      <w:r w:rsidR="00CD0144" w:rsidRPr="000C0B0E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</w:t>
      </w:r>
      <w:r w:rsidR="00CD0144" w:rsidRPr="000C0B0E">
        <w:rPr>
          <w:rFonts w:ascii="Times New Roman" w:hAnsi="Times New Roman" w:cs="Times New Roman"/>
          <w:sz w:val="28"/>
          <w:szCs w:val="28"/>
        </w:rPr>
        <w:t>с</w:t>
      </w:r>
      <w:r w:rsidR="00CD0144" w:rsidRPr="000C0B0E">
        <w:rPr>
          <w:rFonts w:ascii="Times New Roman" w:hAnsi="Times New Roman" w:cs="Times New Roman"/>
          <w:sz w:val="28"/>
          <w:szCs w:val="28"/>
        </w:rPr>
        <w:t>новном самостоятельный, но допущена неполнота определений, не влия</w:t>
      </w:r>
      <w:r w:rsidR="00CD0144" w:rsidRPr="000C0B0E">
        <w:rPr>
          <w:rFonts w:ascii="Times New Roman" w:hAnsi="Times New Roman" w:cs="Times New Roman"/>
          <w:sz w:val="28"/>
          <w:szCs w:val="28"/>
        </w:rPr>
        <w:t>ю</w:t>
      </w:r>
      <w:r w:rsidR="00CD0144" w:rsidRPr="000C0B0E">
        <w:rPr>
          <w:rFonts w:ascii="Times New Roman" w:hAnsi="Times New Roman" w:cs="Times New Roman"/>
          <w:sz w:val="28"/>
          <w:szCs w:val="28"/>
        </w:rPr>
        <w:t>щая на их смысл, и/или незначительные нарушения последовательности и</w:t>
      </w:r>
      <w:r w:rsidR="00CD0144" w:rsidRPr="000C0B0E">
        <w:rPr>
          <w:rFonts w:ascii="Times New Roman" w:hAnsi="Times New Roman" w:cs="Times New Roman"/>
          <w:sz w:val="28"/>
          <w:szCs w:val="28"/>
        </w:rPr>
        <w:t>з</w:t>
      </w:r>
      <w:r w:rsidR="00CD0144" w:rsidRPr="000C0B0E">
        <w:rPr>
          <w:rFonts w:ascii="Times New Roman" w:hAnsi="Times New Roman" w:cs="Times New Roman"/>
          <w:sz w:val="28"/>
          <w:szCs w:val="28"/>
        </w:rPr>
        <w:t xml:space="preserve">ложения, и/или незначительные неточности при </w:t>
      </w:r>
      <w:r w:rsidRPr="000C0B0E">
        <w:rPr>
          <w:rFonts w:ascii="Times New Roman" w:hAnsi="Times New Roman" w:cs="Times New Roman"/>
          <w:sz w:val="28"/>
          <w:szCs w:val="28"/>
        </w:rPr>
        <w:t xml:space="preserve">решении профессиональной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задачи. </w:t>
      </w:r>
    </w:p>
    <w:p w:rsidR="000D70A1" w:rsidRPr="000C0B0E" w:rsidRDefault="0078752F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D0144" w:rsidRPr="000C0B0E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не всегда п</w:t>
      </w:r>
      <w:r w:rsidR="00CD0144" w:rsidRPr="000C0B0E">
        <w:rPr>
          <w:rFonts w:ascii="Times New Roman" w:hAnsi="Times New Roman" w:cs="Times New Roman"/>
          <w:sz w:val="28"/>
          <w:szCs w:val="28"/>
        </w:rPr>
        <w:t>о</w:t>
      </w:r>
      <w:r w:rsidR="00CD0144" w:rsidRPr="000C0B0E">
        <w:rPr>
          <w:rFonts w:ascii="Times New Roman" w:hAnsi="Times New Roman" w:cs="Times New Roman"/>
          <w:sz w:val="28"/>
          <w:szCs w:val="28"/>
        </w:rPr>
        <w:t>следовательно, определения понятий недостаточно четкие, допущены сущ</w:t>
      </w:r>
      <w:r w:rsidR="00CD0144" w:rsidRPr="000C0B0E">
        <w:rPr>
          <w:rFonts w:ascii="Times New Roman" w:hAnsi="Times New Roman" w:cs="Times New Roman"/>
          <w:sz w:val="28"/>
          <w:szCs w:val="28"/>
        </w:rPr>
        <w:t>е</w:t>
      </w:r>
      <w:r w:rsidR="00CD0144" w:rsidRPr="000C0B0E">
        <w:rPr>
          <w:rFonts w:ascii="Times New Roman" w:hAnsi="Times New Roman" w:cs="Times New Roman"/>
          <w:sz w:val="28"/>
          <w:szCs w:val="28"/>
        </w:rPr>
        <w:t xml:space="preserve">ственные ошибки при их изложении, допущены ошибки и неточности </w:t>
      </w:r>
      <w:r w:rsidR="000D70A1" w:rsidRPr="000C0B0E">
        <w:rPr>
          <w:rFonts w:ascii="Times New Roman" w:hAnsi="Times New Roman" w:cs="Times New Roman"/>
          <w:sz w:val="28"/>
          <w:szCs w:val="28"/>
        </w:rPr>
        <w:t xml:space="preserve">при решении профессиональной </w:t>
      </w:r>
      <w:proofErr w:type="spellStart"/>
      <w:r w:rsidR="000D70A1" w:rsidRPr="000C0B0E">
        <w:rPr>
          <w:rFonts w:ascii="Times New Roman" w:hAnsi="Times New Roman" w:cs="Times New Roman"/>
          <w:sz w:val="28"/>
          <w:szCs w:val="28"/>
        </w:rPr>
        <w:t>практикоориентированной</w:t>
      </w:r>
      <w:proofErr w:type="spellEnd"/>
      <w:r w:rsidR="000D70A1" w:rsidRPr="000C0B0E">
        <w:rPr>
          <w:rFonts w:ascii="Times New Roman" w:hAnsi="Times New Roman" w:cs="Times New Roman"/>
          <w:sz w:val="28"/>
          <w:szCs w:val="28"/>
        </w:rPr>
        <w:t xml:space="preserve"> задачи. </w:t>
      </w:r>
    </w:p>
    <w:p w:rsidR="00CD0144" w:rsidRPr="000C0B0E" w:rsidRDefault="0078752F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ab/>
      </w:r>
      <w:r w:rsidR="00CD0144" w:rsidRPr="000C0B0E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</w:t>
      </w:r>
      <w:r w:rsidR="00CD0144" w:rsidRPr="000C0B0E">
        <w:rPr>
          <w:rFonts w:ascii="Times New Roman" w:hAnsi="Times New Roman" w:cs="Times New Roman"/>
          <w:sz w:val="28"/>
          <w:szCs w:val="28"/>
        </w:rPr>
        <w:t>о</w:t>
      </w:r>
      <w:r w:rsidR="00CD0144" w:rsidRPr="000C0B0E">
        <w:rPr>
          <w:rFonts w:ascii="Times New Roman" w:hAnsi="Times New Roman" w:cs="Times New Roman"/>
          <w:sz w:val="28"/>
          <w:szCs w:val="28"/>
        </w:rPr>
        <w:t>пущены грубые ошибки в определении понятий и в использовании термин</w:t>
      </w:r>
      <w:r w:rsidR="00CD0144" w:rsidRPr="000C0B0E">
        <w:rPr>
          <w:rFonts w:ascii="Times New Roman" w:hAnsi="Times New Roman" w:cs="Times New Roman"/>
          <w:sz w:val="28"/>
          <w:szCs w:val="28"/>
        </w:rPr>
        <w:t>о</w:t>
      </w:r>
      <w:r w:rsidR="000D70A1" w:rsidRPr="000C0B0E">
        <w:rPr>
          <w:rFonts w:ascii="Times New Roman" w:hAnsi="Times New Roman" w:cs="Times New Roman"/>
          <w:sz w:val="28"/>
          <w:szCs w:val="28"/>
        </w:rPr>
        <w:t>логии, не решена профессиональная практическая задача.</w:t>
      </w:r>
    </w:p>
    <w:p w:rsidR="00537B1E" w:rsidRPr="000C0B0E" w:rsidRDefault="00537B1E" w:rsidP="000C0B0E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  <w:bookmarkStart w:id="6" w:name="_Toc372273020"/>
    </w:p>
    <w:p w:rsidR="00CD0144" w:rsidRDefault="000C0B0E" w:rsidP="000C0B0E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2.</w:t>
      </w:r>
      <w:r w:rsidR="00405B0D" w:rsidRPr="000C0B0E">
        <w:rPr>
          <w:rFonts w:ascii="Times New Roman" w:hAnsi="Times New Roman"/>
          <w:i w:val="0"/>
          <w:iCs w:val="0"/>
        </w:rPr>
        <w:t>5</w:t>
      </w:r>
      <w:r w:rsidR="00CD0144" w:rsidRPr="000C0B0E">
        <w:rPr>
          <w:rFonts w:ascii="Times New Roman" w:hAnsi="Times New Roman"/>
          <w:i w:val="0"/>
          <w:iCs w:val="0"/>
        </w:rPr>
        <w:t>.</w:t>
      </w:r>
      <w:r>
        <w:rPr>
          <w:rFonts w:ascii="Times New Roman" w:hAnsi="Times New Roman"/>
          <w:i w:val="0"/>
          <w:iCs w:val="0"/>
        </w:rPr>
        <w:t xml:space="preserve"> Основные и</w:t>
      </w:r>
      <w:r w:rsidR="00CD0144" w:rsidRPr="000C0B0E">
        <w:rPr>
          <w:rFonts w:ascii="Times New Roman" w:hAnsi="Times New Roman"/>
          <w:i w:val="0"/>
          <w:iCs w:val="0"/>
        </w:rPr>
        <w:t>сточники</w:t>
      </w:r>
      <w:bookmarkEnd w:id="6"/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Новиков В.Ю. Технология машиностроения. Часть 1: учебник для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/ В.Ю. Новиков, А.И.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Ильянков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>. - 3-е изд., стереотип. – М.: Академия, 2014.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Новиков В.Ю. Технология машиностроения. Часть 2: учебник для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/ В.Ю. Новиков, А.И.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Ильянков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>. - 3-е изд., стереотип. – М.: Академия, 2014.</w:t>
      </w:r>
    </w:p>
    <w:p w:rsidR="000C0B0E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bCs/>
          <w:sz w:val="28"/>
          <w:szCs w:val="28"/>
        </w:rPr>
        <w:t xml:space="preserve">Моряков О.С. Оборудование машиностроительного производства: учебник для </w:t>
      </w:r>
      <w:proofErr w:type="spellStart"/>
      <w:r w:rsidRPr="000C0B0E">
        <w:rPr>
          <w:rFonts w:ascii="Times New Roman" w:hAnsi="Times New Roman" w:cs="Times New Roman"/>
          <w:bCs/>
          <w:sz w:val="28"/>
          <w:szCs w:val="28"/>
        </w:rPr>
        <w:t>спо</w:t>
      </w:r>
      <w:proofErr w:type="spellEnd"/>
      <w:r w:rsidRPr="000C0B0E">
        <w:rPr>
          <w:rFonts w:ascii="Times New Roman" w:hAnsi="Times New Roman" w:cs="Times New Roman"/>
          <w:bCs/>
          <w:sz w:val="28"/>
          <w:szCs w:val="28"/>
        </w:rPr>
        <w:t xml:space="preserve"> / О.С. Моряков. - М.: Академия, 2010.</w:t>
      </w:r>
    </w:p>
    <w:p w:rsidR="006C2D2F" w:rsidRPr="000C0B0E" w:rsidRDefault="000C0B0E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C0B0E">
        <w:rPr>
          <w:rFonts w:ascii="Times New Roman" w:hAnsi="Times New Roman" w:cs="Times New Roman"/>
          <w:sz w:val="28"/>
          <w:szCs w:val="28"/>
        </w:rPr>
        <w:t>Сибикин</w:t>
      </w:r>
      <w:proofErr w:type="spellEnd"/>
      <w:r w:rsidRPr="000C0B0E">
        <w:rPr>
          <w:rFonts w:ascii="Times New Roman" w:hAnsi="Times New Roman" w:cs="Times New Roman"/>
          <w:sz w:val="28"/>
          <w:szCs w:val="28"/>
        </w:rPr>
        <w:t xml:space="preserve"> М.Ю. Технологическое оборудование. Металлорежущие станки. М.: Форум, 2011.</w:t>
      </w: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22DC" w:rsidRPr="000C0B0E" w:rsidRDefault="00AA22DC" w:rsidP="000C0B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22DC" w:rsidRPr="000C0B0E" w:rsidRDefault="00AA22DC" w:rsidP="000C0B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0C0B0E" w:rsidRDefault="000C0B0E" w:rsidP="000C0B0E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КИМ по Технологическому оборудованию</w:t>
      </w:r>
    </w:p>
    <w:p w:rsidR="000C0B0E" w:rsidRDefault="000C0B0E" w:rsidP="000C0B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0" w:type="auto"/>
        <w:tblInd w:w="-464" w:type="dxa"/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3554"/>
      </w:tblGrid>
      <w:tr w:rsidR="006C2D2F" w:rsidRPr="000C0B0E" w:rsidTr="006C2D2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</w:t>
            </w:r>
            <w:r w:rsidR="00AA22DC"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кафедры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AA22DC"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4 от 3.12.2014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6C2D2F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pStyle w:val="a7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металлорежущих станков по различным признакам. Обозначение моделей станков.</w:t>
            </w:r>
          </w:p>
          <w:p w:rsidR="006C2D2F" w:rsidRPr="000C0B0E" w:rsidRDefault="006C2D2F" w:rsidP="000C0B0E">
            <w:pPr>
              <w:pStyle w:val="a7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Виды механических передач. Их условные обозначения. Назначение. Достоинства и нед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статки.</w:t>
            </w:r>
          </w:p>
          <w:p w:rsidR="006C2D2F" w:rsidRPr="000C0B0E" w:rsidRDefault="006C2D2F" w:rsidP="000C0B0E">
            <w:pPr>
              <w:pStyle w:val="a7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Расшифруйте модель станка 2Н135 и определите его область применения</w:t>
            </w:r>
          </w:p>
        </w:tc>
      </w:tr>
      <w:tr w:rsidR="006C2D2F" w:rsidRPr="000C0B0E" w:rsidTr="006C2D2F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Коробки скоростей. Разновидности. Назначение. Достоинства и недостатки.</w:t>
            </w:r>
          </w:p>
          <w:p w:rsidR="006C2D2F" w:rsidRPr="000C0B0E" w:rsidRDefault="006C2D2F" w:rsidP="000C0B0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Классификация полуавтоматов.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Одношпиндельные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полуавтоматы. Разновидности. Принципы действия. Токарный полуавтомат 1713. Назначение, основные узлы, движения, кинематика.</w:t>
            </w:r>
          </w:p>
          <w:p w:rsidR="006C2D2F" w:rsidRPr="000C0B0E" w:rsidRDefault="006C2D2F" w:rsidP="000C0B0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Настройте  универсально-делительную головку для обработки детали со  следующими да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ными: Z = 70; N = 40.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58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3554"/>
      </w:tblGrid>
      <w:tr w:rsidR="00AA22DC" w:rsidRPr="000C0B0E" w:rsidTr="00AA22D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Д.А. Володин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3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Коробки подач. Разновидности. Назначение. Достоинства и недостатки.</w:t>
            </w:r>
          </w:p>
          <w:p w:rsidR="006C2D2F" w:rsidRPr="000C0B0E" w:rsidRDefault="006C2D2F" w:rsidP="000C0B0E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Станки для финишной обработки. Назначение, разновидности, основные узлы и движения.</w:t>
            </w:r>
          </w:p>
          <w:p w:rsidR="006C2D2F" w:rsidRPr="000C0B0E" w:rsidRDefault="006C2D2F" w:rsidP="000C0B0E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модели 514 для нарезания цилиндрического колеса по следующим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ным:Zк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50,   m = 2 мм,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50, V=18м/мин,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Sкр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0,2 мм /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ход,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Sрад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0,024 мм/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дв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.х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 в = 20 мм, Δ= 3 мм, Н = 76,8 мм. 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AA22DC" w:rsidRPr="000C0B0E" w:rsidRDefault="00AA22DC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4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Наладка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зубофрезерного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станка 53А50 на нарезание червячных колес методом радиальной подачи.</w:t>
            </w:r>
          </w:p>
          <w:p w:rsidR="006C2D2F" w:rsidRPr="000C0B0E" w:rsidRDefault="006C2D2F" w:rsidP="000C0B0E">
            <w:pPr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станков на холостом ходу, под нагрузкой, проверка геометрической точности и жесткости станка.</w:t>
            </w:r>
          </w:p>
          <w:p w:rsidR="006C2D2F" w:rsidRPr="000C0B0E" w:rsidRDefault="006C2D2F" w:rsidP="000C0B0E">
            <w:pPr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Настройте  универсально-делительную головку для обработки детали со  следующими данными: Z=71; N = 40. 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5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Цикловое программное управление станками. Основные понятия. Программат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ры циклов, их типы.</w:t>
            </w:r>
          </w:p>
          <w:p w:rsidR="006C2D2F" w:rsidRPr="000C0B0E" w:rsidRDefault="006C2D2F" w:rsidP="000C0B0E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ГПМ: определение, преимущества, особенности. Классификация.</w:t>
            </w:r>
          </w:p>
          <w:p w:rsidR="006C2D2F" w:rsidRPr="000C0B0E" w:rsidRDefault="006C2D2F" w:rsidP="000C0B0E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 универсально-делительную головку для обработки детали со  след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ющими данными: 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180мин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6 мм; А=В = 94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Экзаменационный БИЛЕТ № 6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Продольн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, копировально-, шпоночно-фрезерные станки и станки непрерывного де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ствия. Назначение, основные узлы, движения, разновидности.</w:t>
            </w:r>
          </w:p>
          <w:p w:rsidR="006C2D2F" w:rsidRPr="000C0B0E" w:rsidRDefault="006C2D2F" w:rsidP="000C0B0E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ЧПУ станками. Их классификация и основные определения.</w:t>
            </w:r>
          </w:p>
          <w:p w:rsidR="006C2D2F" w:rsidRPr="000C0B0E" w:rsidRDefault="006C2D2F" w:rsidP="000C0B0E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Настройте станок 5Д32 для нарезания цилиндрических косозубых колес по следующим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42,   m = 3,5 мм, 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Дфр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80мм, К = 2, V   = 20 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0,9 мм/об, β = 4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/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(левый), γ = 22° (левый).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7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Бесступенчатые приводы. Вариаторы. Разновидности. Назначение. Конструкции.</w:t>
            </w:r>
          </w:p>
          <w:p w:rsidR="006C2D2F" w:rsidRPr="000C0B0E" w:rsidRDefault="006C2D2F" w:rsidP="000C0B0E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Вертикально-сверлильный станок 2НГ35. Назначение. Основные узлы. Кинематика.</w:t>
            </w:r>
          </w:p>
          <w:p w:rsidR="006C2D2F" w:rsidRPr="000C0B0E" w:rsidRDefault="006C2D2F" w:rsidP="000C0B0E">
            <w:pPr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 станок   и  универсально-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делитеьную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головку  для   нарезания  косозубого   к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леса  по следующим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45; m = 2 мм; N = 40;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Рх.в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 = 6 мм; α = 22°.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8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Реверсивные, храповые и мальтийские механизмы. Назначение. Условные обозначения.</w:t>
            </w:r>
          </w:p>
          <w:p w:rsidR="006C2D2F" w:rsidRPr="000C0B0E" w:rsidRDefault="006C2D2F" w:rsidP="000C0B0E">
            <w:pPr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Зубофрезерный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станок 53А50, основные узлы, кинематика, наладка для нарезания цили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дрических колес с прямым и винтовым зубом.</w:t>
            </w:r>
          </w:p>
          <w:p w:rsidR="006C2D2F" w:rsidRPr="000C0B0E" w:rsidRDefault="006C2D2F" w:rsidP="000C0B0E">
            <w:pPr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Настройте  универсально-делительную головку для обработки детали со  следующими данными: N=40; Z=27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9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Станины и направляющие.</w:t>
            </w:r>
          </w:p>
          <w:p w:rsidR="006C2D2F" w:rsidRPr="000C0B0E" w:rsidRDefault="006C2D2F" w:rsidP="000C0B0E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Токарно-револьверный автомат 1Б140: кинематика, назначение кулачков.</w:t>
            </w:r>
          </w:p>
          <w:p w:rsidR="006C2D2F" w:rsidRPr="000C0B0E" w:rsidRDefault="006C2D2F" w:rsidP="000C0B0E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станок модели 5Д32 для нарезания цилиндрических колес (прямозубых) по сл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36,   m = 3,5 мм, 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фр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75 мм, К = 2, V  =  25 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1,5 мм/об, β = 6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/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AA22DC" w:rsidRPr="000C0B0E" w:rsidRDefault="00AA22DC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22DC" w:rsidRPr="000C0B0E" w:rsidRDefault="00AA22DC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10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Кинематическая схема токарно-винторезного станка 16К20. Уравнения кинематических цепей главного движения и подач</w:t>
            </w:r>
          </w:p>
          <w:p w:rsidR="006C2D2F" w:rsidRPr="000C0B0E" w:rsidRDefault="006C2D2F" w:rsidP="000C0B0E">
            <w:pPr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Зубоотделочные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станки. Классификация зубообрабатывающих станков. Методы нарезания зубьев. </w:t>
            </w:r>
          </w:p>
          <w:p w:rsidR="006C2D2F" w:rsidRPr="000C0B0E" w:rsidRDefault="006C2D2F" w:rsidP="000C0B0E">
            <w:pPr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для обработки детали со  следующими данными: 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240 мин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 мм; А=В = 80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11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Кинематическая схема токарно-винторезного станка 16К20. Уравнения кинематических цепей для нарезания различных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резьб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Наладка станка на нарезание 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точных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нетабличных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резьб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C2D2F" w:rsidRPr="000C0B0E" w:rsidRDefault="006C2D2F" w:rsidP="000C0B0E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Шлифовальные станки: назначение, классификация, схемы обработки.</w:t>
            </w:r>
          </w:p>
          <w:p w:rsidR="006C2D2F" w:rsidRPr="000C0B0E" w:rsidRDefault="006C2D2F" w:rsidP="000C0B0E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Настройте  универсально-делительную головку для обработки детали со  следующими данными: N=120; Z=59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12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Токарно-карусельные станки. Назначение. Выполняемые работы. Разновидности. Осно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ные узлы и кинематика карусельного станка 1512.</w:t>
            </w:r>
          </w:p>
          <w:p w:rsidR="006C2D2F" w:rsidRPr="000C0B0E" w:rsidRDefault="006C2D2F" w:rsidP="000C0B0E">
            <w:pPr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Делительные головки: назначение, классификация. Устройство ламповой УДГ. Схемы наладок.</w:t>
            </w:r>
          </w:p>
          <w:p w:rsidR="006C2D2F" w:rsidRPr="000C0B0E" w:rsidRDefault="006C2D2F" w:rsidP="000C0B0E">
            <w:pPr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Расшифруйте модель станка 2Р135Ф2 и определите его область применения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13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классификация фрезерных станков, выполняемые работы, инструменты и приспособления.</w:t>
            </w:r>
          </w:p>
          <w:p w:rsidR="006C2D2F" w:rsidRPr="000C0B0E" w:rsidRDefault="006C2D2F" w:rsidP="000C0B0E">
            <w:pPr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Многоцелевые станки. Основные сведения. Преимущества. Компоновка. Конструктивные особенности. 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</w:p>
          <w:p w:rsidR="006C2D2F" w:rsidRPr="000C0B0E" w:rsidRDefault="006C2D2F" w:rsidP="000C0B0E">
            <w:pPr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Расшифруйте модель станка 16К20Ф3 и определите его область применения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14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Муфты. Разновидности. Назначение. Условные обозначения.</w:t>
            </w:r>
          </w:p>
          <w:p w:rsidR="006C2D2F" w:rsidRPr="000C0B0E" w:rsidRDefault="006C2D2F" w:rsidP="000C0B0E">
            <w:pPr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Назначение. Основные узлы, кинематика и настройка зубодолбежного станка 5140.</w:t>
            </w:r>
          </w:p>
          <w:p w:rsidR="006C2D2F" w:rsidRPr="000C0B0E" w:rsidRDefault="006C2D2F" w:rsidP="000C0B0E">
            <w:pPr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Расшифруйте модель станка 2Н135 и определите  его область применения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58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3554"/>
      </w:tblGrid>
      <w:tr w:rsidR="00AA22DC" w:rsidRPr="000C0B0E" w:rsidTr="00AA22D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15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Механизмы прямолинейного движения. Назначение. Разновидности.</w:t>
            </w:r>
          </w:p>
          <w:p w:rsidR="006C2D2F" w:rsidRPr="000C0B0E" w:rsidRDefault="006C2D2F" w:rsidP="000C0B0E">
            <w:pPr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классификация строгальных, долбежных и протяжных станков. Назначение, область применения, основные узлы, движения.</w:t>
            </w:r>
          </w:p>
          <w:p w:rsidR="006C2D2F" w:rsidRPr="000C0B0E" w:rsidRDefault="006C2D2F" w:rsidP="000C0B0E">
            <w:pPr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 универсально-делительную головку для обработки детали со  следующими данными: Z = 70; N = 40.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16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Токарно-револьверные станки: назначение, разновидности, выполняемые работы.</w:t>
            </w:r>
          </w:p>
          <w:p w:rsidR="006C2D2F" w:rsidRPr="000C0B0E" w:rsidRDefault="006C2D2F" w:rsidP="000C0B0E">
            <w:pPr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Сверлильные и расточные станки с ЧПУ. Классификация. Конструктивные особенности. Станок 2Р135Ф2. Основные узлы, кинематика.</w:t>
            </w:r>
          </w:p>
          <w:p w:rsidR="006C2D2F" w:rsidRPr="000C0B0E" w:rsidRDefault="006C2D2F" w:rsidP="000C0B0E">
            <w:pPr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 универсально-делительную головку для обработки детали со  следующими данными: Z=71; N = 40. 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17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узлы и кинематика токарно-револьверного станка 1Г340П.</w:t>
            </w:r>
          </w:p>
          <w:p w:rsidR="006C2D2F" w:rsidRPr="000C0B0E" w:rsidRDefault="006C2D2F" w:rsidP="000C0B0E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Токарные станки с ЧПУ. Классификация. Станок 16К20Ф3С5. Назначение, основные узлы, кинематика.</w:t>
            </w:r>
          </w:p>
          <w:p w:rsidR="006C2D2F" w:rsidRPr="000C0B0E" w:rsidRDefault="006C2D2F" w:rsidP="000C0B0E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 универсально-делительную головку для обработки детали со  следующими данными: N=120; Z=59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18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Универсально-фрезерный станок 6Р82. Основные узлы, движения, кинематика.</w:t>
            </w:r>
          </w:p>
          <w:p w:rsidR="006C2D2F" w:rsidRPr="000C0B0E" w:rsidRDefault="006C2D2F" w:rsidP="000C0B0E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Испытания металлорежущих станков: показатели технического уровня и надежности об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рудования.</w:t>
            </w:r>
          </w:p>
          <w:p w:rsidR="006C2D2F" w:rsidRPr="000C0B0E" w:rsidRDefault="006C2D2F" w:rsidP="000C0B0E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Расшифруйте модель станка 16К20Ф3 и определите  его область применения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58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3554"/>
      </w:tblGrid>
      <w:tr w:rsidR="00AA22DC" w:rsidRPr="000C0B0E" w:rsidTr="00AA22D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Экзаменационный БИЛЕТ № 19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Наладка станка 16К20 на нарезание многозаходных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резьб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обработку конусов.</w:t>
            </w:r>
          </w:p>
          <w:p w:rsidR="006C2D2F" w:rsidRPr="000C0B0E" w:rsidRDefault="006C2D2F" w:rsidP="000C0B0E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Конструктивные особенности станков с ЧПУ.</w:t>
            </w:r>
          </w:p>
          <w:p w:rsidR="006C2D2F" w:rsidRPr="000C0B0E" w:rsidRDefault="006C2D2F" w:rsidP="000C0B0E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модели 514 для нарезания цилиндрического колеса по следующим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ным:Zк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50,   m = 2 мм,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50, V=18м/мин,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Sкр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0,2 мм /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ход,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Sрад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0,024 мм/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дв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.х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 в = 20 мм, Δ= 3 мм, Н = 76,8 мм. </w:t>
            </w:r>
          </w:p>
        </w:tc>
      </w:tr>
      <w:tr w:rsidR="006C2D2F" w:rsidRPr="000C0B0E" w:rsidTr="00AA22DC"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20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Одношпиндельные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токарные автоматы. Классификация. Назначение. Токарно-револьверный автомат 1Б140. Основные узлы.</w:t>
            </w:r>
          </w:p>
          <w:p w:rsidR="006C2D2F" w:rsidRPr="000C0B0E" w:rsidRDefault="006C2D2F" w:rsidP="000C0B0E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Фрезерные станки с ЧПУ. Назначение. Разновидности. Кинематика станка 6Р13РФ3.</w:t>
            </w:r>
          </w:p>
          <w:p w:rsidR="006C2D2F" w:rsidRPr="000C0B0E" w:rsidRDefault="006C2D2F" w:rsidP="000C0B0E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Настройте  универсально-делительную головку для обработки детали со  следующими данными: N=40; Z=27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21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узлы токарно-винторезного станка, их назначение и устройство.</w:t>
            </w:r>
          </w:p>
          <w:p w:rsidR="006C2D2F" w:rsidRPr="000C0B0E" w:rsidRDefault="006C2D2F" w:rsidP="000C0B0E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Цикловое программное управление станками. Основные понятия и определения. Считыв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ние и запись информации.</w:t>
            </w:r>
          </w:p>
          <w:p w:rsidR="006C2D2F" w:rsidRPr="000C0B0E" w:rsidRDefault="006C2D2F" w:rsidP="000C0B0E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5Д32 для нарезания цилиндрических косозубых колес по следующим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42,   m = 3,5 мм, 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Дфр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80мм, К = 2, V   = 20 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0,9 мм/об, β = 4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/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(левый), γ = 22° (левый).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22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Многошпиндельные полуавтоматы и автоматы. Разновидности. Назначение.</w:t>
            </w:r>
          </w:p>
          <w:p w:rsidR="006C2D2F" w:rsidRPr="000C0B0E" w:rsidRDefault="006C2D2F" w:rsidP="000C0B0E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ГПМ: определение, состав, назначение, технические возможности и уровень. РТК.</w:t>
            </w:r>
          </w:p>
          <w:p w:rsidR="006C2D2F" w:rsidRPr="000C0B0E" w:rsidRDefault="006C2D2F" w:rsidP="000C0B0E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по следующим данным: 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240 мин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 мм; А=В = 80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23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сверлильных и расточных станков. Выполняемые работы. Назначение. 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новные узлы. Движения.</w:t>
            </w:r>
          </w:p>
          <w:p w:rsidR="006C2D2F" w:rsidRPr="000C0B0E" w:rsidRDefault="006C2D2F" w:rsidP="000C0B0E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Транспортировка и установка станков на фундамент. Способы и правила.</w:t>
            </w:r>
          </w:p>
          <w:p w:rsidR="006C2D2F" w:rsidRPr="000C0B0E" w:rsidRDefault="006C2D2F" w:rsidP="000C0B0E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Настройте станок по следующим данным: 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180мин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6 мм; А=В = 94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24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Способы получения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резьб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 Применяемые станки и инструменты.</w:t>
            </w:r>
          </w:p>
          <w:p w:rsidR="006C2D2F" w:rsidRPr="000C0B0E" w:rsidRDefault="006C2D2F" w:rsidP="000C0B0E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станков с программным управлением, основные понятия. Преимущества их применения.</w:t>
            </w:r>
          </w:p>
          <w:p w:rsidR="006C2D2F" w:rsidRPr="000C0B0E" w:rsidRDefault="006C2D2F" w:rsidP="000C0B0E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  станок   и  универсальн</w:t>
            </w:r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делительную   для   нарезания  косозубого   колеса  по следующим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45; m = 2 мм; N = 40;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Рх.в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. = 6 мм; α = 22°.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25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Дифференциальные и планетарные механизмы.</w:t>
            </w:r>
          </w:p>
          <w:p w:rsidR="006C2D2F" w:rsidRPr="000C0B0E" w:rsidRDefault="006C2D2F" w:rsidP="000C0B0E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Силовые головки и столы, шпиндельные механизмы. Разновидности: их устройство и принципы работы. Гидравлические панели, принцип работы.</w:t>
            </w:r>
          </w:p>
          <w:p w:rsidR="006C2D2F" w:rsidRPr="000C0B0E" w:rsidRDefault="006C2D2F" w:rsidP="000C0B0E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Настройте станок модели 5Д32 для нарезания цилиндрических колес (прямозубых) по сл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дующим данным: </w:t>
            </w:r>
            <w:proofErr w:type="spellStart"/>
            <w:proofErr w:type="gram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proofErr w:type="gram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36,   m = 3,5 мм,  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фр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75 мм, К = 2, V  =  25 м/мин,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Sв</w:t>
            </w:r>
            <w:proofErr w:type="spellEnd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1,5 мм/об, β = 6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/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B0E">
        <w:rPr>
          <w:rFonts w:ascii="Times New Roman" w:hAnsi="Times New Roman" w:cs="Times New Roman"/>
          <w:bCs/>
          <w:sz w:val="24"/>
          <w:szCs w:val="24"/>
        </w:rPr>
        <w:t>ОГБПОУ «Смоленская академия профессионального образования»</w:t>
      </w:r>
    </w:p>
    <w:tbl>
      <w:tblPr>
        <w:tblW w:w="10365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2979"/>
        <w:gridCol w:w="3830"/>
        <w:gridCol w:w="3556"/>
      </w:tblGrid>
      <w:tr w:rsidR="00AA22DC" w:rsidRPr="000C0B0E" w:rsidTr="00AA22D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на заседании кафедры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№4 от 3.12.2014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Декан 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Володин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Экзаменационный БИЛЕТ № 26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Технологическое оборудование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151901  Технол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гия машиностроения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</w:t>
            </w:r>
            <w:proofErr w:type="spellStart"/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Судденкова</w:t>
            </w:r>
            <w:proofErr w:type="spellEnd"/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2DC" w:rsidRPr="000C0B0E" w:rsidRDefault="00AA22DC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D2F" w:rsidRPr="000C0B0E" w:rsidRDefault="006C2D2F" w:rsidP="000C0B0E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токарных станков. Работы, выполняемые на токарных станках. Присп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собления.</w:t>
            </w:r>
          </w:p>
          <w:p w:rsidR="006C2D2F" w:rsidRPr="000C0B0E" w:rsidRDefault="006C2D2F" w:rsidP="000C0B0E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Агрегатные станки. Область применения, преимущества, компоновки, выполняемые раб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t>ты. Стандартные узлы.</w:t>
            </w:r>
          </w:p>
          <w:p w:rsidR="006C2D2F" w:rsidRPr="000C0B0E" w:rsidRDefault="006C2D2F" w:rsidP="000C0B0E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Расшифруйте модель станка 2Р135Ф2 и определите его область применения</w:t>
            </w:r>
          </w:p>
        </w:tc>
      </w:tr>
      <w:tr w:rsidR="006C2D2F" w:rsidRPr="000C0B0E" w:rsidTr="00AA22DC">
        <w:tc>
          <w:tcPr>
            <w:tcW w:w="10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B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Преподаватель: Аверкина Ю.И.</w:t>
            </w:r>
          </w:p>
          <w:p w:rsidR="006C2D2F" w:rsidRPr="000C0B0E" w:rsidRDefault="006C2D2F" w:rsidP="000C0B0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2D2F" w:rsidRPr="000C0B0E" w:rsidRDefault="006C2D2F" w:rsidP="000C0B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6C2D2F" w:rsidRPr="000C0B0E" w:rsidSect="00AA22D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6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C342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161A1B"/>
    <w:multiLevelType w:val="hybridMultilevel"/>
    <w:tmpl w:val="83327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42550"/>
    <w:multiLevelType w:val="hybridMultilevel"/>
    <w:tmpl w:val="48FC760E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7B5683"/>
    <w:multiLevelType w:val="hybridMultilevel"/>
    <w:tmpl w:val="53486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3B1CC7"/>
    <w:multiLevelType w:val="hybridMultilevel"/>
    <w:tmpl w:val="68D89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CB2EF8"/>
    <w:multiLevelType w:val="hybridMultilevel"/>
    <w:tmpl w:val="39DADA6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5F70B0"/>
    <w:multiLevelType w:val="hybridMultilevel"/>
    <w:tmpl w:val="A1968978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CF627B"/>
    <w:multiLevelType w:val="hybridMultilevel"/>
    <w:tmpl w:val="98243DB2"/>
    <w:lvl w:ilvl="0" w:tplc="42867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806AE"/>
    <w:multiLevelType w:val="hybridMultilevel"/>
    <w:tmpl w:val="F6CA4B5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11BC6"/>
    <w:multiLevelType w:val="hybridMultilevel"/>
    <w:tmpl w:val="3F9CA522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36EDA"/>
    <w:multiLevelType w:val="hybridMultilevel"/>
    <w:tmpl w:val="DDD2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575C1E"/>
    <w:multiLevelType w:val="hybridMultilevel"/>
    <w:tmpl w:val="706C7674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B2723"/>
    <w:multiLevelType w:val="hybridMultilevel"/>
    <w:tmpl w:val="528C4052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452EE3"/>
    <w:multiLevelType w:val="hybridMultilevel"/>
    <w:tmpl w:val="D8EE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46117"/>
    <w:multiLevelType w:val="hybridMultilevel"/>
    <w:tmpl w:val="02B052A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EC2083"/>
    <w:multiLevelType w:val="hybridMultilevel"/>
    <w:tmpl w:val="12D6EB80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64B0B"/>
    <w:multiLevelType w:val="hybridMultilevel"/>
    <w:tmpl w:val="3DDECEDA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1A24A8"/>
    <w:multiLevelType w:val="hybridMultilevel"/>
    <w:tmpl w:val="E33C132A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D5399E"/>
    <w:multiLevelType w:val="hybridMultilevel"/>
    <w:tmpl w:val="4E9AFC36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1866B5"/>
    <w:multiLevelType w:val="hybridMultilevel"/>
    <w:tmpl w:val="E3AA8AEC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C52855"/>
    <w:multiLevelType w:val="hybridMultilevel"/>
    <w:tmpl w:val="FD507444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EC7C3A"/>
    <w:multiLevelType w:val="hybridMultilevel"/>
    <w:tmpl w:val="2B06D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36A47CA"/>
    <w:multiLevelType w:val="multilevel"/>
    <w:tmpl w:val="51CA4C76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25">
    <w:nsid w:val="56DC05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7940E94"/>
    <w:multiLevelType w:val="hybridMultilevel"/>
    <w:tmpl w:val="D44CF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914502"/>
    <w:multiLevelType w:val="hybridMultilevel"/>
    <w:tmpl w:val="D8D87E38"/>
    <w:lvl w:ilvl="0" w:tplc="CE3A112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B854342"/>
    <w:multiLevelType w:val="hybridMultilevel"/>
    <w:tmpl w:val="14AC8052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E0A7D"/>
    <w:multiLevelType w:val="hybridMultilevel"/>
    <w:tmpl w:val="CA5E3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C4534C"/>
    <w:multiLevelType w:val="hybridMultilevel"/>
    <w:tmpl w:val="9F62FFA4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FD01E8"/>
    <w:multiLevelType w:val="multilevel"/>
    <w:tmpl w:val="B9183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FD5086"/>
    <w:multiLevelType w:val="hybridMultilevel"/>
    <w:tmpl w:val="BA4805D4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54CF9"/>
    <w:multiLevelType w:val="hybridMultilevel"/>
    <w:tmpl w:val="41B63538"/>
    <w:lvl w:ilvl="0" w:tplc="7780D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9C2800"/>
    <w:multiLevelType w:val="hybridMultilevel"/>
    <w:tmpl w:val="7A12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1"/>
  </w:num>
  <w:num w:numId="3">
    <w:abstractNumId w:val="0"/>
    <w:lvlOverride w:ilvl="0">
      <w:startOverride w:val="1"/>
    </w:lvlOverride>
  </w:num>
  <w:num w:numId="4">
    <w:abstractNumId w:val="25"/>
    <w:lvlOverride w:ilvl="0">
      <w:startOverride w:val="1"/>
    </w:lvlOverride>
  </w:num>
  <w:num w:numId="5">
    <w:abstractNumId w:val="27"/>
  </w:num>
  <w:num w:numId="6">
    <w:abstractNumId w:val="34"/>
  </w:num>
  <w:num w:numId="7">
    <w:abstractNumId w:val="2"/>
  </w:num>
  <w:num w:numId="8">
    <w:abstractNumId w:val="29"/>
  </w:num>
  <w:num w:numId="9">
    <w:abstractNumId w:val="1"/>
    <w:lvlOverride w:ilvl="0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8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4"/>
    <w:rsid w:val="0000356E"/>
    <w:rsid w:val="00016301"/>
    <w:rsid w:val="00025B8B"/>
    <w:rsid w:val="000416CD"/>
    <w:rsid w:val="000447B5"/>
    <w:rsid w:val="000709D9"/>
    <w:rsid w:val="00085B1E"/>
    <w:rsid w:val="000A4C4F"/>
    <w:rsid w:val="000B2006"/>
    <w:rsid w:val="000C0B0E"/>
    <w:rsid w:val="000D70A1"/>
    <w:rsid w:val="00135460"/>
    <w:rsid w:val="0015314B"/>
    <w:rsid w:val="001620DC"/>
    <w:rsid w:val="001A0C2E"/>
    <w:rsid w:val="002110EB"/>
    <w:rsid w:val="002164CC"/>
    <w:rsid w:val="00216A06"/>
    <w:rsid w:val="00216E09"/>
    <w:rsid w:val="00220660"/>
    <w:rsid w:val="0022774E"/>
    <w:rsid w:val="00233677"/>
    <w:rsid w:val="002B160D"/>
    <w:rsid w:val="002E43C5"/>
    <w:rsid w:val="002F409F"/>
    <w:rsid w:val="003878A2"/>
    <w:rsid w:val="003C2349"/>
    <w:rsid w:val="00405B0D"/>
    <w:rsid w:val="00444A58"/>
    <w:rsid w:val="00452709"/>
    <w:rsid w:val="00457077"/>
    <w:rsid w:val="004A3D76"/>
    <w:rsid w:val="004F6240"/>
    <w:rsid w:val="005152C0"/>
    <w:rsid w:val="00537B1E"/>
    <w:rsid w:val="005403A6"/>
    <w:rsid w:val="00593DBB"/>
    <w:rsid w:val="005A0245"/>
    <w:rsid w:val="005E24E1"/>
    <w:rsid w:val="0062243C"/>
    <w:rsid w:val="00667D33"/>
    <w:rsid w:val="006C2D2F"/>
    <w:rsid w:val="006C43E9"/>
    <w:rsid w:val="006D2B72"/>
    <w:rsid w:val="006E79AC"/>
    <w:rsid w:val="00741024"/>
    <w:rsid w:val="0077333F"/>
    <w:rsid w:val="007755AC"/>
    <w:rsid w:val="0078308D"/>
    <w:rsid w:val="0078752F"/>
    <w:rsid w:val="007E6915"/>
    <w:rsid w:val="00846154"/>
    <w:rsid w:val="00855701"/>
    <w:rsid w:val="008702B5"/>
    <w:rsid w:val="00873787"/>
    <w:rsid w:val="0087465A"/>
    <w:rsid w:val="0090328C"/>
    <w:rsid w:val="00932EBE"/>
    <w:rsid w:val="00944381"/>
    <w:rsid w:val="009A1CB5"/>
    <w:rsid w:val="009B133E"/>
    <w:rsid w:val="009E2FBF"/>
    <w:rsid w:val="009E68B3"/>
    <w:rsid w:val="009F571B"/>
    <w:rsid w:val="00A2441A"/>
    <w:rsid w:val="00A259C3"/>
    <w:rsid w:val="00A3612B"/>
    <w:rsid w:val="00A51168"/>
    <w:rsid w:val="00A63CC2"/>
    <w:rsid w:val="00A63CEA"/>
    <w:rsid w:val="00A677BA"/>
    <w:rsid w:val="00AA22DC"/>
    <w:rsid w:val="00AA6102"/>
    <w:rsid w:val="00AB23A6"/>
    <w:rsid w:val="00AF078F"/>
    <w:rsid w:val="00B24C30"/>
    <w:rsid w:val="00BA3E56"/>
    <w:rsid w:val="00BE6144"/>
    <w:rsid w:val="00C13620"/>
    <w:rsid w:val="00C201F3"/>
    <w:rsid w:val="00C27775"/>
    <w:rsid w:val="00C445EE"/>
    <w:rsid w:val="00C8307C"/>
    <w:rsid w:val="00C953AE"/>
    <w:rsid w:val="00C976C4"/>
    <w:rsid w:val="00CA0360"/>
    <w:rsid w:val="00CB224A"/>
    <w:rsid w:val="00CD0144"/>
    <w:rsid w:val="00CD10EF"/>
    <w:rsid w:val="00CE5DAF"/>
    <w:rsid w:val="00CF7157"/>
    <w:rsid w:val="00DA5962"/>
    <w:rsid w:val="00DE3E8C"/>
    <w:rsid w:val="00DE71AB"/>
    <w:rsid w:val="00E45449"/>
    <w:rsid w:val="00E755E6"/>
    <w:rsid w:val="00E8478D"/>
    <w:rsid w:val="00E918D9"/>
    <w:rsid w:val="00F264BC"/>
    <w:rsid w:val="00F3743D"/>
    <w:rsid w:val="00FB6757"/>
    <w:rsid w:val="00FE421D"/>
    <w:rsid w:val="00FE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3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43C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4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stern">
    <w:name w:val="western"/>
    <w:basedOn w:val="a"/>
    <w:rsid w:val="007E69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E5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52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3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6;&#1082;&#1091;&#1084;&#1077;&#1085;&#1090;&#1099;\&#1045;&#1053;&#1042;\&#1050;&#1054;&#1057;&#1099;%202013\2014-2015,%201%20&#1089;&#1077;&#1084;\&#1050;&#1048;&#1052;%20%20%20&#1069;&#1058;,%20&#1090;&#1101;&#1089;%202014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&#1044;&#1086;&#1082;&#1091;&#1084;&#1077;&#1085;&#1090;&#1099;\&#1045;&#1053;&#1042;\&#1050;&#1054;&#1057;&#1099;%202013\2014-2015,%201%20&#1089;&#1077;&#1084;\&#1050;&#1048;&#1052;%20%20%20&#1069;&#1058;,%20&#1090;&#1101;&#1089;%202014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4;&#1086;&#1082;&#1091;&#1084;&#1077;&#1085;&#1090;&#1099;\&#1045;&#1053;&#1042;\&#1050;&#1054;&#1057;&#1099;%202013\2014-2015,%201%20&#1089;&#1077;&#1084;\&#1050;&#1048;&#1052;%20%20%20&#1069;&#1058;,%20&#1090;&#1101;&#1089;%202014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D:\&#1044;&#1086;&#1082;&#1091;&#1084;&#1077;&#1085;&#1090;&#1099;\&#1045;&#1053;&#1042;\&#1050;&#1054;&#1057;&#1099;%202013\2014-2015,%201%20&#1089;&#1077;&#1084;\&#1050;&#1048;&#1052;%20%20%20&#1069;&#1058;,%20&#1090;&#1101;&#1089;%202014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45;&#1053;&#1042;\&#1050;&#1054;&#1057;&#1099;%202013\2014-2015,%201%20&#1089;&#1077;&#1084;\&#1050;&#1048;&#1052;%20%20%20&#1069;&#1058;,%20&#1090;&#1101;&#1089;%20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4590</Words>
  <Characters>26168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2</cp:revision>
  <cp:lastPrinted>2013-12-17T07:51:00Z</cp:lastPrinted>
  <dcterms:created xsi:type="dcterms:W3CDTF">2017-04-14T14:27:00Z</dcterms:created>
  <dcterms:modified xsi:type="dcterms:W3CDTF">2017-04-14T14:27:00Z</dcterms:modified>
</cp:coreProperties>
</file>